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4A6" w:rsidRDefault="00435C19" w:rsidP="00686E92">
      <w:pPr>
        <w:jc w:val="both"/>
      </w:pPr>
      <w:r>
        <w:rPr>
          <w:noProof/>
        </w:rPr>
        <mc:AlternateContent>
          <mc:Choice Requires="wps">
            <w:drawing>
              <wp:anchor distT="45720" distB="45720" distL="114300" distR="114300" simplePos="0" relativeHeight="251686912" behindDoc="0" locked="0" layoutInCell="1" allowOverlap="1" wp14:anchorId="42362C22" wp14:editId="3347E3B4">
                <wp:simplePos x="0" y="0"/>
                <wp:positionH relativeFrom="column">
                  <wp:posOffset>3102610</wp:posOffset>
                </wp:positionH>
                <wp:positionV relativeFrom="paragraph">
                  <wp:posOffset>57150</wp:posOffset>
                </wp:positionV>
                <wp:extent cx="4695825" cy="12668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126682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rsidR="00F72B11" w:rsidRPr="00E10A84" w:rsidRDefault="00F72B11" w:rsidP="00435C19">
                            <w:pPr>
                              <w:jc w:val="center"/>
                              <w:rPr>
                                <w:rFonts w:ascii="Arial Black" w:hAnsi="Arial Black"/>
                                <w:b/>
                                <w:color w:val="4BACC6" w:themeColor="accent5"/>
                                <w:sz w:val="150"/>
                                <w:szCs w:val="1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10A84">
                              <w:rPr>
                                <w:rFonts w:ascii="Arial Black" w:hAnsi="Arial Black"/>
                                <w:b/>
                                <w:color w:val="4BACC6" w:themeColor="accent5"/>
                                <w:sz w:val="150"/>
                                <w:szCs w:val="1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 N P 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2362C22" id="_x0000_t202" coordsize="21600,21600" o:spt="202" path="m,l,21600r21600,l21600,xe">
                <v:stroke joinstyle="miter"/>
                <v:path gradientshapeok="t" o:connecttype="rect"/>
              </v:shapetype>
              <v:shape id="Cuadro de texto 2" o:spid="_x0000_s1026" type="#_x0000_t202" style="position:absolute;left:0;text-align:left;margin-left:244.3pt;margin-top:4.5pt;width:369.75pt;height:99.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" fillcolor="white [3201]" stroked="f" strokeweight="2pt">
                <v:textbox>
                  <w:txbxContent>
                    <w:p w:rsidR="00135076" w:rsidRPr="00E10A84" w:rsidRDefault="00135076" w:rsidP="00435C19">
                      <w:pPr>
                        <w:jc w:val="center"/>
                        <w:rPr>
                          <w:rFonts w:ascii="Arial Black" w:hAnsi="Arial Black"/>
                          <w:b/>
                          <w:color w:val="4BACC6" w:themeColor="accent5"/>
                          <w:sz w:val="150"/>
                          <w:szCs w:val="1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10A84">
                        <w:rPr>
                          <w:rFonts w:ascii="Arial Black" w:hAnsi="Arial Black"/>
                          <w:b/>
                          <w:color w:val="4BACC6" w:themeColor="accent5"/>
                          <w:sz w:val="150"/>
                          <w:szCs w:val="1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 N P E</w:t>
                      </w:r>
                    </w:p>
                  </w:txbxContent>
                </v:textbox>
                <w10:wrap type="square"/>
              </v:shape>
            </w:pict>
          </mc:Fallback>
        </mc:AlternateContent>
      </w:r>
      <w:r w:rsidRPr="00EC731F">
        <w:rPr>
          <w:rFonts w:ascii="Agency FB" w:hAnsi="Agency FB"/>
          <w:b/>
          <w:i/>
          <w:noProof/>
          <w:sz w:val="20"/>
          <w:szCs w:val="20"/>
        </w:rPr>
        <mc:AlternateContent>
          <mc:Choice Requires="wps">
            <w:drawing>
              <wp:anchor distT="0" distB="0" distL="114300" distR="114300" simplePos="0" relativeHeight="251658752" behindDoc="0" locked="0" layoutInCell="1" allowOverlap="1" wp14:anchorId="368A1DFC" wp14:editId="6BAD2629">
                <wp:simplePos x="0" y="0"/>
                <wp:positionH relativeFrom="column">
                  <wp:posOffset>2550160</wp:posOffset>
                </wp:positionH>
                <wp:positionV relativeFrom="paragraph">
                  <wp:posOffset>1208405</wp:posOffset>
                </wp:positionV>
                <wp:extent cx="5619750" cy="581025"/>
                <wp:effectExtent l="0" t="0" r="19050" b="2857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581025"/>
                        </a:xfrm>
                        <a:prstGeom prst="rect">
                          <a:avLst/>
                        </a:prstGeom>
                        <a:solidFill>
                          <a:srgbClr val="FFFFFF"/>
                        </a:solidFill>
                        <a:ln w="9525">
                          <a:solidFill>
                            <a:schemeClr val="bg1"/>
                          </a:solidFill>
                          <a:miter lim="800000"/>
                          <a:headEnd/>
                          <a:tailEnd/>
                        </a:ln>
                      </wps:spPr>
                      <wps:txbx>
                        <w:txbxContent>
                          <w:p w:rsidR="00F72B11" w:rsidRPr="00764910" w:rsidRDefault="00F72B11" w:rsidP="00B252D2">
                            <w:pPr>
                              <w:jc w:val="center"/>
                              <w:rPr>
                                <w:rFonts w:ascii="Blackadder ITC" w:hAnsi="Blackadder ITC"/>
                                <w:b/>
                                <w:color w:val="943634" w:themeColor="accent2" w:themeShade="BF"/>
                                <w:sz w:val="64"/>
                                <w:szCs w:val="64"/>
                              </w:rPr>
                            </w:pPr>
                            <w:r w:rsidRPr="00764910">
                              <w:rPr>
                                <w:rFonts w:ascii="Blackadder ITC" w:hAnsi="Blackadder ITC"/>
                                <w:b/>
                                <w:color w:val="943634" w:themeColor="accent2" w:themeShade="BF"/>
                                <w:sz w:val="64"/>
                                <w:szCs w:val="64"/>
                              </w:rPr>
                              <w:t>Sindicato Independiente de Profesores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8A1DFC" id="_x0000_s1027" type="#_x0000_t202" style="position:absolute;left:0;text-align:left;margin-left:200.8pt;margin-top:95.15pt;width:442.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" strokecolor="white [3212]">
                <v:textbox>
                  <w:txbxContent>
                    <w:p w:rsidR="00135076" w:rsidRPr="00764910" w:rsidRDefault="00135076" w:rsidP="00B252D2">
                      <w:pPr>
                        <w:jc w:val="center"/>
                        <w:rPr>
                          <w:rFonts w:ascii="Blackadder ITC" w:hAnsi="Blackadder ITC"/>
                          <w:b/>
                          <w:color w:val="943634" w:themeColor="accent2" w:themeShade="BF"/>
                          <w:sz w:val="64"/>
                          <w:szCs w:val="64"/>
                        </w:rPr>
                      </w:pPr>
                      <w:r w:rsidRPr="00764910">
                        <w:rPr>
                          <w:rFonts w:ascii="Blackadder ITC" w:hAnsi="Blackadder ITC"/>
                          <w:b/>
                          <w:color w:val="943634" w:themeColor="accent2" w:themeShade="BF"/>
                          <w:sz w:val="64"/>
                          <w:szCs w:val="64"/>
                        </w:rPr>
                        <w:t>Sindicato Independiente de Profesores</w:t>
                      </w:r>
                    </w:p>
                  </w:txbxContent>
                </v:textbox>
              </v:shape>
            </w:pict>
          </mc:Fallback>
        </mc:AlternateContent>
      </w:r>
      <w:r w:rsidR="007E6BA8" w:rsidRPr="00AD08F1">
        <w:rPr>
          <w:rFonts w:ascii="Arial" w:eastAsia="Times New Roman" w:hAnsi="Arial" w:cs="Arial"/>
          <w:noProof/>
          <w:color w:val="49535E"/>
          <w:sz w:val="28"/>
          <w:szCs w:val="28"/>
        </w:rPr>
        <mc:AlternateContent>
          <mc:Choice Requires="wps">
            <w:drawing>
              <wp:anchor distT="0" distB="0" distL="114300" distR="114300" simplePos="0" relativeHeight="251654656" behindDoc="0" locked="0" layoutInCell="1" allowOverlap="1" wp14:anchorId="6C9DD606" wp14:editId="7E288A01">
                <wp:simplePos x="0" y="0"/>
                <wp:positionH relativeFrom="column">
                  <wp:posOffset>111760</wp:posOffset>
                </wp:positionH>
                <wp:positionV relativeFrom="paragraph">
                  <wp:posOffset>1123315</wp:posOffset>
                </wp:positionV>
                <wp:extent cx="1076325" cy="276860"/>
                <wp:effectExtent l="0" t="0" r="9525" b="889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76860"/>
                        </a:xfrm>
                        <a:prstGeom prst="rect">
                          <a:avLst/>
                        </a:prstGeom>
                        <a:solidFill>
                          <a:srgbClr val="FFFFFF"/>
                        </a:solidFill>
                        <a:ln w="9525">
                          <a:noFill/>
                          <a:miter lim="800000"/>
                          <a:headEnd/>
                          <a:tailEnd/>
                        </a:ln>
                      </wps:spPr>
                      <wps:txbx>
                        <w:txbxContent>
                          <w:p w:rsidR="00F72B11" w:rsidRPr="00A33FB4" w:rsidRDefault="00F72B11" w:rsidP="00AD08F1">
                            <w:pPr>
                              <w:jc w:val="center"/>
                              <w:rPr>
                                <w:b/>
                                <w:sz w:val="28"/>
                                <w:szCs w:val="28"/>
                              </w:rPr>
                            </w:pPr>
                            <w:r w:rsidRPr="00A33FB4">
                              <w:rPr>
                                <w:b/>
                                <w:sz w:val="28"/>
                                <w:szCs w:val="28"/>
                              </w:rPr>
                              <w:t>ZAMORA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9DD606" id="_x0000_s1028" type="#_x0000_t202" style="position:absolute;left:0;text-align:left;margin-left:8.8pt;margin-top:88.45pt;width:84.75pt;height:2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" stroked="f">
                <v:textbox>
                  <w:txbxContent>
                    <w:p w:rsidR="00135076" w:rsidRPr="00A33FB4" w:rsidRDefault="00135076" w:rsidP="00AD08F1">
                      <w:pPr>
                        <w:jc w:val="center"/>
                        <w:rPr>
                          <w:b/>
                          <w:sz w:val="28"/>
                          <w:szCs w:val="28"/>
                        </w:rPr>
                      </w:pPr>
                      <w:r w:rsidRPr="00A33FB4">
                        <w:rPr>
                          <w:b/>
                          <w:sz w:val="28"/>
                          <w:szCs w:val="28"/>
                        </w:rPr>
                        <w:t>ZAMORA</w:t>
                      </w:r>
                    </w:p>
                  </w:txbxContent>
                </v:textbox>
              </v:shape>
            </w:pict>
          </mc:Fallback>
        </mc:AlternateContent>
      </w:r>
      <w:r w:rsidR="00F83A09">
        <w:rPr>
          <w:noProof/>
        </w:rPr>
        <w:drawing>
          <wp:inline distT="0" distB="0" distL="0" distR="0" wp14:anchorId="744342DE" wp14:editId="53693E40">
            <wp:extent cx="1304925" cy="1129084"/>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LOGO.jpg"/>
                    <pic:cNvPicPr/>
                  </pic:nvPicPr>
                  <pic:blipFill>
                    <a:blip r:embed="rId9">
                      <a:extLst>
                        <a:ext uri="{28A0092B-C50C-407E-A947-70E740481C1C}">
                          <a14:useLocalDpi xmlns:a14="http://schemas.microsoft.com/office/drawing/2010/main" val="0"/>
                        </a:ext>
                      </a:extLst>
                    </a:blip>
                    <a:stretch>
                      <a:fillRect/>
                    </a:stretch>
                  </pic:blipFill>
                  <pic:spPr>
                    <a:xfrm>
                      <a:off x="0" y="0"/>
                      <a:ext cx="1304925" cy="1129084"/>
                    </a:xfrm>
                    <a:prstGeom prst="rect">
                      <a:avLst/>
                    </a:prstGeom>
                  </pic:spPr>
                </pic:pic>
              </a:graphicData>
            </a:graphic>
          </wp:inline>
        </w:drawing>
      </w:r>
    </w:p>
    <w:p w:rsidR="00EC731F" w:rsidRDefault="00EC731F" w:rsidP="00686E92">
      <w:pPr>
        <w:jc w:val="both"/>
      </w:pPr>
      <w:r>
        <w:rPr>
          <w:noProof/>
        </w:rPr>
        <w:lastRenderedPageBreak/>
        <mc:AlternateContent>
          <mc:Choice Requires="wps">
            <w:drawing>
              <wp:anchor distT="0" distB="0" distL="114300" distR="114300" simplePos="0" relativeHeight="251656704" behindDoc="0" locked="0" layoutInCell="1" allowOverlap="1" wp14:anchorId="4C78E92F" wp14:editId="55968784">
                <wp:simplePos x="0" y="0"/>
                <wp:positionH relativeFrom="column">
                  <wp:posOffset>8379460</wp:posOffset>
                </wp:positionH>
                <wp:positionV relativeFrom="paragraph">
                  <wp:posOffset>42545</wp:posOffset>
                </wp:positionV>
                <wp:extent cx="1857375" cy="762000"/>
                <wp:effectExtent l="0" t="0" r="28575" b="19050"/>
                <wp:wrapNone/>
                <wp:docPr id="19" name="19 Rectángulo"/>
                <wp:cNvGraphicFramePr/>
                <a:graphic xmlns:a="http://schemas.openxmlformats.org/drawingml/2006/main">
                  <a:graphicData uri="http://schemas.microsoft.com/office/word/2010/wordprocessingShape">
                    <wps:wsp>
                      <wps:cNvSpPr/>
                      <wps:spPr>
                        <a:xfrm>
                          <a:off x="0" y="0"/>
                          <a:ext cx="1857375" cy="7620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882C31F" id="19 Rectángulo" o:spid="_x0000_s1026" style="position:absolute;margin-left:659.8pt;margin-top:3.35pt;width:146.2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" filled="f" strokecolor="black [3213]" strokeweight=".25pt"/>
            </w:pict>
          </mc:Fallback>
        </mc:AlternateContent>
      </w:r>
    </w:p>
    <w:p w:rsidR="00F45F1F" w:rsidRDefault="00F45F1F" w:rsidP="00EC731F">
      <w:pPr>
        <w:jc w:val="both"/>
        <w:rPr>
          <w:rFonts w:ascii="Agency FB" w:hAnsi="Agency FB"/>
          <w:b/>
          <w:i/>
          <w:sz w:val="20"/>
          <w:szCs w:val="20"/>
        </w:rPr>
      </w:pPr>
    </w:p>
    <w:p w:rsidR="00DE1C95" w:rsidRDefault="00DE1C95" w:rsidP="00EC731F">
      <w:pPr>
        <w:jc w:val="both"/>
        <w:rPr>
          <w:rFonts w:ascii="Agency FB" w:hAnsi="Agency FB"/>
          <w:b/>
          <w:i/>
          <w:sz w:val="20"/>
          <w:szCs w:val="20"/>
        </w:rPr>
      </w:pPr>
    </w:p>
    <w:p w:rsidR="00F45F1F" w:rsidRDefault="00F45F1F" w:rsidP="003363E2">
      <w:pPr>
        <w:spacing w:after="0" w:line="240" w:lineRule="auto"/>
        <w:jc w:val="center"/>
        <w:rPr>
          <w:rFonts w:ascii="Agency FB" w:hAnsi="Agency FB"/>
          <w:b/>
          <w:i/>
          <w:sz w:val="24"/>
          <w:szCs w:val="24"/>
        </w:rPr>
      </w:pPr>
    </w:p>
    <w:p w:rsidR="00F45F1F" w:rsidRDefault="00F45F1F" w:rsidP="003363E2">
      <w:pPr>
        <w:spacing w:after="0" w:line="240" w:lineRule="auto"/>
        <w:jc w:val="center"/>
        <w:rPr>
          <w:rFonts w:ascii="Agency FB" w:hAnsi="Agency FB"/>
          <w:b/>
          <w:i/>
          <w:sz w:val="24"/>
          <w:szCs w:val="24"/>
        </w:rPr>
        <w:sectPr w:rsidR="00F45F1F" w:rsidSect="00F72B11">
          <w:footerReference w:type="default" r:id="rId10"/>
          <w:footerReference w:type="first" r:id="rId11"/>
          <w:type w:val="continuous"/>
          <w:pgSz w:w="16839" w:h="23814" w:code="8"/>
          <w:pgMar w:top="709" w:right="679" w:bottom="567" w:left="709" w:header="709" w:footer="315" w:gutter="0"/>
          <w:pgBorders w:offsetFrom="page">
            <w:top w:val="christmasTree" w:sz="18" w:space="24" w:color="auto"/>
          </w:pgBorders>
          <w:cols w:num="2" w:space="709"/>
          <w:titlePg/>
          <w:docGrid w:linePitch="360"/>
        </w:sectPr>
      </w:pPr>
    </w:p>
    <w:p w:rsidR="00F45F1F" w:rsidRDefault="00F45F1F" w:rsidP="003363E2">
      <w:pPr>
        <w:spacing w:after="0" w:line="240" w:lineRule="auto"/>
        <w:jc w:val="center"/>
        <w:rPr>
          <w:rFonts w:ascii="Agency FB" w:hAnsi="Agency FB"/>
          <w:b/>
          <w:i/>
          <w:sz w:val="24"/>
          <w:szCs w:val="24"/>
        </w:rPr>
      </w:pPr>
    </w:p>
    <w:p w:rsidR="00F45F1F" w:rsidRDefault="00F45F1F" w:rsidP="003363E2">
      <w:pPr>
        <w:spacing w:after="0" w:line="240" w:lineRule="auto"/>
        <w:jc w:val="center"/>
        <w:rPr>
          <w:rFonts w:ascii="Agency FB" w:hAnsi="Agency FB"/>
          <w:b/>
          <w:i/>
          <w:sz w:val="24"/>
          <w:szCs w:val="24"/>
        </w:rPr>
      </w:pPr>
      <w:r>
        <w:rPr>
          <w:noProof/>
        </w:rPr>
        <mc:AlternateContent>
          <mc:Choice Requires="wps">
            <w:drawing>
              <wp:anchor distT="0" distB="0" distL="114300" distR="114300" simplePos="0" relativeHeight="251653632" behindDoc="1" locked="0" layoutInCell="1" allowOverlap="1" wp14:anchorId="44ACE71F" wp14:editId="382B68E7">
                <wp:simplePos x="0" y="0"/>
                <wp:positionH relativeFrom="column">
                  <wp:posOffset>-5080</wp:posOffset>
                </wp:positionH>
                <wp:positionV relativeFrom="paragraph">
                  <wp:posOffset>99060</wp:posOffset>
                </wp:positionV>
                <wp:extent cx="2200275" cy="581025"/>
                <wp:effectExtent l="0" t="0" r="28575" b="28575"/>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581025"/>
                        </a:xfrm>
                        <a:prstGeom prst="foldedCorner">
                          <a:avLst>
                            <a:gd name="adj" fmla="val 14264"/>
                          </a:avLst>
                        </a:prstGeom>
                        <a:ln w="3175">
                          <a:headEnd/>
                          <a:tailEnd/>
                        </a:ln>
                      </wps:spPr>
                      <wps:style>
                        <a:lnRef idx="2">
                          <a:schemeClr val="accent2"/>
                        </a:lnRef>
                        <a:fillRef idx="1">
                          <a:schemeClr val="lt1"/>
                        </a:fillRef>
                        <a:effectRef idx="0">
                          <a:schemeClr val="accent2"/>
                        </a:effectRef>
                        <a:fontRef idx="minor">
                          <a:schemeClr val="dk1"/>
                        </a:fontRef>
                      </wps:style>
                      <wps:txbx>
                        <w:txbxContent>
                          <w:p w:rsidR="00F72B11" w:rsidRPr="00764910" w:rsidRDefault="00F72B11" w:rsidP="00F42C3B">
                            <w:pPr>
                              <w:shd w:val="clear" w:color="auto" w:fill="FFFFFF" w:themeFill="background1"/>
                              <w:jc w:val="center"/>
                              <w:rPr>
                                <w:rFonts w:cstheme="minorHAnsi"/>
                                <w:b/>
                                <w:i/>
                                <w:sz w:val="24"/>
                                <w:szCs w:val="24"/>
                              </w:rPr>
                            </w:pPr>
                            <w:r>
                              <w:rPr>
                                <w:rFonts w:cstheme="minorHAnsi"/>
                                <w:b/>
                                <w:i/>
                                <w:sz w:val="24"/>
                                <w:szCs w:val="24"/>
                              </w:rPr>
                              <w:t xml:space="preserve">Nº 249 </w:t>
                            </w:r>
                            <w:r w:rsidRPr="00764910">
                              <w:rPr>
                                <w:rFonts w:cstheme="minorHAnsi"/>
                                <w:b/>
                                <w:i/>
                                <w:sz w:val="24"/>
                                <w:szCs w:val="24"/>
                              </w:rPr>
                              <w:t xml:space="preserve">– Noviembre 2020 </w:t>
                            </w:r>
                            <w:proofErr w:type="spellStart"/>
                            <w:r w:rsidRPr="00764910">
                              <w:rPr>
                                <w:rFonts w:cstheme="minorHAnsi"/>
                                <w:b/>
                                <w:i/>
                                <w:sz w:val="24"/>
                                <w:szCs w:val="24"/>
                              </w:rPr>
                              <w:t>Dep</w:t>
                            </w:r>
                            <w:proofErr w:type="spellEnd"/>
                            <w:r w:rsidRPr="00764910">
                              <w:rPr>
                                <w:rFonts w:cstheme="minorHAnsi"/>
                                <w:b/>
                                <w:i/>
                                <w:sz w:val="24"/>
                                <w:szCs w:val="24"/>
                              </w:rPr>
                              <w:t>. Legal  ZA 77/91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5A6472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1" o:spid="_x0000_s1029" type="#_x0000_t65" style="position:absolute;left:0;text-align:left;margin-left:-.4pt;margin-top:7.8pt;width:173.25pt;height:4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" adj="18519" fillcolor="white [3201]" strokecolor="#c0504d [3205]" strokeweight=".25pt">
                <v:textbox>
                  <w:txbxContent>
                    <w:p w:rsidR="00135076" w:rsidRPr="00764910" w:rsidRDefault="00135076" w:rsidP="00F42C3B">
                      <w:pPr>
                        <w:shd w:val="clear" w:color="auto" w:fill="FFFFFF" w:themeFill="background1"/>
                        <w:jc w:val="center"/>
                        <w:rPr>
                          <w:rFonts w:cstheme="minorHAnsi"/>
                          <w:b/>
                          <w:i/>
                          <w:sz w:val="24"/>
                          <w:szCs w:val="24"/>
                        </w:rPr>
                      </w:pPr>
                      <w:r>
                        <w:rPr>
                          <w:rFonts w:cstheme="minorHAnsi"/>
                          <w:b/>
                          <w:i/>
                          <w:sz w:val="24"/>
                          <w:szCs w:val="24"/>
                        </w:rPr>
                        <w:t xml:space="preserve">Nº 249 </w:t>
                      </w:r>
                      <w:r w:rsidRPr="00764910">
                        <w:rPr>
                          <w:rFonts w:cstheme="minorHAnsi"/>
                          <w:b/>
                          <w:i/>
                          <w:sz w:val="24"/>
                          <w:szCs w:val="24"/>
                        </w:rPr>
                        <w:t>– Noviembre 2020 Dep. Legal  ZA 77/91</w:t>
                      </w:r>
                    </w:p>
                  </w:txbxContent>
                </v:textbox>
              </v:shape>
            </w:pict>
          </mc:Fallback>
        </mc:AlternateContent>
      </w:r>
    </w:p>
    <w:p w:rsidR="00F45F1F" w:rsidRDefault="00F45F1F" w:rsidP="003363E2">
      <w:pPr>
        <w:spacing w:after="0" w:line="240" w:lineRule="auto"/>
        <w:jc w:val="center"/>
        <w:rPr>
          <w:rFonts w:ascii="Agency FB" w:hAnsi="Agency FB"/>
          <w:b/>
          <w:i/>
          <w:sz w:val="24"/>
          <w:szCs w:val="24"/>
        </w:rPr>
      </w:pPr>
      <w:r>
        <w:rPr>
          <w:rFonts w:ascii="Agency FB" w:hAnsi="Agency FB"/>
          <w:b/>
          <w:i/>
          <w:sz w:val="24"/>
          <w:szCs w:val="24"/>
        </w:rPr>
        <w:t xml:space="preserve">   </w:t>
      </w:r>
    </w:p>
    <w:p w:rsidR="00365757" w:rsidRPr="000E2F2D" w:rsidRDefault="00365757" w:rsidP="003363E2">
      <w:pPr>
        <w:spacing w:after="0" w:line="240" w:lineRule="auto"/>
        <w:jc w:val="center"/>
        <w:rPr>
          <w:rFonts w:ascii="Agency FB" w:hAnsi="Agency FB"/>
          <w:b/>
          <w:i/>
          <w:sz w:val="24"/>
          <w:szCs w:val="24"/>
        </w:rPr>
      </w:pPr>
      <w:r w:rsidRPr="000E2F2D">
        <w:rPr>
          <w:rFonts w:ascii="Agency FB" w:hAnsi="Agency FB"/>
          <w:b/>
          <w:i/>
          <w:sz w:val="24"/>
          <w:szCs w:val="24"/>
        </w:rPr>
        <w:t>ESTA INFORMACIÓN DEBE ESTAR EXPUESTA EN EL TABLÓN SINDICAL DEL CENTRO DE TRABAJO</w:t>
      </w:r>
    </w:p>
    <w:p w:rsidR="00CC49B6" w:rsidRDefault="00365757" w:rsidP="003363E2">
      <w:pPr>
        <w:spacing w:after="0" w:line="240" w:lineRule="auto"/>
        <w:jc w:val="center"/>
        <w:rPr>
          <w:rFonts w:ascii="Agency FB" w:hAnsi="Agency FB"/>
          <w:b/>
          <w:i/>
          <w:sz w:val="24"/>
          <w:szCs w:val="24"/>
          <w:lang w:val="en-US"/>
        </w:rPr>
      </w:pPr>
      <w:r w:rsidRPr="000E2F2D">
        <w:rPr>
          <w:rFonts w:ascii="Agency FB" w:hAnsi="Agency FB"/>
          <w:b/>
          <w:i/>
          <w:sz w:val="24"/>
          <w:szCs w:val="24"/>
          <w:lang w:val="en-US"/>
        </w:rPr>
        <w:t xml:space="preserve">(art. 8, 2a LOLS y art. </w:t>
      </w:r>
      <w:proofErr w:type="gramStart"/>
      <w:r w:rsidRPr="000E2F2D">
        <w:rPr>
          <w:rFonts w:ascii="Agency FB" w:hAnsi="Agency FB"/>
          <w:b/>
          <w:i/>
          <w:sz w:val="24"/>
          <w:szCs w:val="24"/>
          <w:lang w:val="en-US"/>
        </w:rPr>
        <w:t>42.5 Ley 9/879</w:t>
      </w:r>
      <w:proofErr w:type="gramEnd"/>
      <w:r w:rsidRPr="000E2F2D">
        <w:rPr>
          <w:rFonts w:ascii="Agency FB" w:hAnsi="Agency FB"/>
          <w:b/>
          <w:i/>
          <w:sz w:val="24"/>
          <w:szCs w:val="24"/>
          <w:lang w:val="en-US"/>
        </w:rPr>
        <w:t>)</w:t>
      </w:r>
    </w:p>
    <w:p w:rsidR="00EC731F" w:rsidRPr="000E2F2D" w:rsidRDefault="00EC731F" w:rsidP="003363E2">
      <w:pPr>
        <w:spacing w:after="0" w:line="240" w:lineRule="auto"/>
        <w:jc w:val="center"/>
        <w:rPr>
          <w:rFonts w:ascii="Agency FB" w:hAnsi="Agency FB"/>
          <w:b/>
          <w:i/>
          <w:sz w:val="24"/>
          <w:szCs w:val="24"/>
          <w:lang w:val="en-US"/>
        </w:rPr>
      </w:pPr>
    </w:p>
    <w:p w:rsidR="00CC49B6" w:rsidRPr="00365757" w:rsidRDefault="002D5F30" w:rsidP="00686E92">
      <w:pPr>
        <w:spacing w:after="0" w:line="240" w:lineRule="auto"/>
        <w:jc w:val="both"/>
        <w:rPr>
          <w:lang w:val="en-US"/>
        </w:rPr>
      </w:pPr>
      <w:r>
        <w:rPr>
          <w:rFonts w:ascii="Arial" w:eastAsia="Times New Roman" w:hAnsi="Arial" w:cs="Arial"/>
          <w:noProof/>
          <w:color w:val="49535E"/>
          <w:sz w:val="28"/>
          <w:szCs w:val="28"/>
        </w:rPr>
        <mc:AlternateContent>
          <mc:Choice Requires="wps">
            <w:drawing>
              <wp:anchor distT="0" distB="0" distL="114300" distR="114300" simplePos="0" relativeHeight="251655680" behindDoc="0" locked="0" layoutInCell="1" allowOverlap="1" wp14:anchorId="74643B2F" wp14:editId="443F6F0A">
                <wp:simplePos x="0" y="0"/>
                <wp:positionH relativeFrom="column">
                  <wp:posOffset>276225</wp:posOffset>
                </wp:positionH>
                <wp:positionV relativeFrom="paragraph">
                  <wp:posOffset>63500</wp:posOffset>
                </wp:positionV>
                <wp:extent cx="9419590" cy="0"/>
                <wp:effectExtent l="38100" t="38100" r="67310" b="95250"/>
                <wp:wrapNone/>
                <wp:docPr id="3" name="3 Conector recto"/>
                <wp:cNvGraphicFramePr/>
                <a:graphic xmlns:a="http://schemas.openxmlformats.org/drawingml/2006/main">
                  <a:graphicData uri="http://schemas.microsoft.com/office/word/2010/wordprocessingShape">
                    <wps:wsp>
                      <wps:cNvCnPr/>
                      <wps:spPr>
                        <a:xfrm>
                          <a:off x="0" y="0"/>
                          <a:ext cx="941959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DB0B193" id="3 Conector recto"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5pt" to="763.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" strokecolor="#4f81bd [3204]" strokeweight="2pt">
                <v:shadow on="t" color="black" opacity="24903f" origin=",.5" offset="0,.55556mm"/>
              </v:line>
            </w:pict>
          </mc:Fallback>
        </mc:AlternateContent>
      </w:r>
    </w:p>
    <w:p w:rsidR="00E50334" w:rsidRDefault="00E709F0" w:rsidP="00AB484A">
      <w:pPr>
        <w:jc w:val="both"/>
        <w:rPr>
          <w:b/>
          <w:bCs/>
          <w:lang w:val="en-US"/>
        </w:rPr>
      </w:pPr>
      <w:r>
        <w:rPr>
          <w:noProof/>
        </w:rPr>
        <w:drawing>
          <wp:anchor distT="0" distB="0" distL="114300" distR="114300" simplePos="0" relativeHeight="251800576" behindDoc="0" locked="0" layoutInCell="1" allowOverlap="1" wp14:anchorId="50939AF0" wp14:editId="49ABCDE4">
            <wp:simplePos x="0" y="0"/>
            <wp:positionH relativeFrom="column">
              <wp:posOffset>7463790</wp:posOffset>
            </wp:positionH>
            <wp:positionV relativeFrom="paragraph">
              <wp:posOffset>97155</wp:posOffset>
            </wp:positionV>
            <wp:extent cx="2331720" cy="1591945"/>
            <wp:effectExtent l="0" t="0" r="0" b="8255"/>
            <wp:wrapSquare wrapText="bothSides"/>
            <wp:docPr id="30" name="Imagen 30" descr="Una educación para el siglo XXI | Ministerio de Educación y Formación  Profe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a educación para el siglo XXI | Ministerio de Educación y Formación  Profesion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1720" cy="1591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C00" w:rsidRPr="00E709F0" w:rsidRDefault="00F45F1F" w:rsidP="00E709F0">
      <w:pPr>
        <w:shd w:val="clear" w:color="auto" w:fill="FFFF00"/>
        <w:spacing w:before="240" w:line="240" w:lineRule="auto"/>
        <w:jc w:val="both"/>
        <w:rPr>
          <w:b/>
          <w:bCs/>
          <w:sz w:val="56"/>
          <w:szCs w:val="56"/>
        </w:rPr>
        <w:sectPr w:rsidR="00D74C00" w:rsidRPr="00E709F0" w:rsidSect="00F72B11">
          <w:type w:val="continuous"/>
          <w:pgSz w:w="16839" w:h="23814" w:code="8"/>
          <w:pgMar w:top="567" w:right="679" w:bottom="567" w:left="709" w:header="709" w:footer="315" w:gutter="0"/>
          <w:pgBorders w:offsetFrom="page">
            <w:top w:val="christmasTree" w:sz="18" w:space="24" w:color="auto"/>
          </w:pgBorders>
          <w:cols w:space="709"/>
          <w:titlePg/>
          <w:docGrid w:linePitch="360"/>
        </w:sectPr>
      </w:pPr>
      <w:r w:rsidRPr="0047156B">
        <w:rPr>
          <w:b/>
          <w:bCs/>
          <w:sz w:val="56"/>
          <w:szCs w:val="56"/>
        </w:rPr>
        <w:t xml:space="preserve"> </w:t>
      </w:r>
      <w:r w:rsidRPr="0047156B">
        <w:rPr>
          <w:rFonts w:ascii="Britannic Bold" w:hAnsi="Britannic Bold"/>
          <w:b/>
          <w:bCs/>
          <w:sz w:val="56"/>
          <w:szCs w:val="56"/>
        </w:rPr>
        <w:t>ANPE DEN</w:t>
      </w:r>
      <w:r w:rsidR="00E50334" w:rsidRPr="0047156B">
        <w:rPr>
          <w:rFonts w:ascii="Britannic Bold" w:hAnsi="Britannic Bold"/>
          <w:b/>
          <w:bCs/>
          <w:sz w:val="56"/>
          <w:szCs w:val="56"/>
        </w:rPr>
        <w:t>UNCIA LA FALTA DE DIÁLOGO, NEGOC</w:t>
      </w:r>
      <w:r w:rsidRPr="0047156B">
        <w:rPr>
          <w:rFonts w:ascii="Britannic Bold" w:hAnsi="Britannic Bold"/>
          <w:b/>
          <w:bCs/>
          <w:sz w:val="56"/>
          <w:szCs w:val="56"/>
        </w:rPr>
        <w:t xml:space="preserve">IACIÓN Y CONSENSO </w:t>
      </w:r>
      <w:r w:rsidR="00E50334" w:rsidRPr="0047156B">
        <w:rPr>
          <w:rFonts w:ascii="Britannic Bold" w:hAnsi="Britannic Bold"/>
          <w:b/>
          <w:bCs/>
          <w:sz w:val="56"/>
          <w:szCs w:val="56"/>
        </w:rPr>
        <w:t xml:space="preserve"> DE LA NUEVA LEY </w:t>
      </w:r>
      <w:r w:rsidR="00E709F0" w:rsidRPr="0047156B">
        <w:rPr>
          <w:rFonts w:ascii="Britannic Bold" w:hAnsi="Britannic Bold"/>
          <w:b/>
          <w:bCs/>
          <w:sz w:val="56"/>
          <w:szCs w:val="56"/>
        </w:rPr>
        <w:t>LOMLO</w:t>
      </w:r>
      <w:r w:rsidR="00E50334" w:rsidRPr="0047156B">
        <w:rPr>
          <w:rFonts w:ascii="Britannic Bold" w:hAnsi="Britannic Bold"/>
          <w:b/>
          <w:bCs/>
          <w:sz w:val="56"/>
          <w:szCs w:val="56"/>
        </w:rPr>
        <w:t>E</w:t>
      </w:r>
      <w:r w:rsidR="00E709F0" w:rsidRPr="0047156B">
        <w:rPr>
          <w:rFonts w:ascii="Britannic Bold" w:hAnsi="Britannic Bold"/>
          <w:b/>
          <w:bCs/>
          <w:sz w:val="56"/>
          <w:szCs w:val="56"/>
        </w:rPr>
        <w:t>.</w:t>
      </w:r>
      <w:r w:rsidR="00E50334" w:rsidRPr="00E50334">
        <w:rPr>
          <w:b/>
          <w:bCs/>
          <w:sz w:val="56"/>
          <w:szCs w:val="56"/>
        </w:rPr>
        <w:t xml:space="preserve"> </w:t>
      </w:r>
      <w:r w:rsidR="00E709F0">
        <w:rPr>
          <w:b/>
          <w:bCs/>
          <w:sz w:val="56"/>
          <w:szCs w:val="56"/>
        </w:rPr>
        <w:t>.</w:t>
      </w:r>
    </w:p>
    <w:p w:rsidR="00F45F1F" w:rsidRPr="00C13701" w:rsidRDefault="00F45F1F" w:rsidP="00E50334">
      <w:pPr>
        <w:spacing w:line="240" w:lineRule="auto"/>
        <w:ind w:firstLine="708"/>
        <w:jc w:val="both"/>
        <w:rPr>
          <w:rFonts w:ascii="Times New Roman" w:hAnsi="Times New Roman" w:cs="Times New Roman"/>
          <w:b/>
          <w:bCs/>
          <w:sz w:val="40"/>
          <w:szCs w:val="44"/>
        </w:rPr>
      </w:pPr>
      <w:r w:rsidRPr="00C13701">
        <w:rPr>
          <w:rFonts w:ascii="Times New Roman" w:hAnsi="Times New Roman" w:cs="Times New Roman"/>
          <w:b/>
          <w:bCs/>
          <w:sz w:val="40"/>
          <w:szCs w:val="44"/>
        </w:rPr>
        <w:lastRenderedPageBreak/>
        <w:t xml:space="preserve">Un proyecto de ley que ha omitido los pasos previos para una tramitación de ley orgánica. La </w:t>
      </w:r>
      <w:r w:rsidRPr="00C13701">
        <w:rPr>
          <w:rFonts w:ascii="Times New Roman" w:hAnsi="Times New Roman" w:cs="Times New Roman"/>
          <w:b/>
          <w:bCs/>
          <w:sz w:val="40"/>
          <w:szCs w:val="44"/>
          <w:u w:val="single"/>
        </w:rPr>
        <w:t>ausencia de diálogo unido a la falta de negociación</w:t>
      </w:r>
      <w:r w:rsidRPr="00C13701">
        <w:rPr>
          <w:rFonts w:ascii="Times New Roman" w:hAnsi="Times New Roman" w:cs="Times New Roman"/>
          <w:b/>
          <w:bCs/>
          <w:sz w:val="40"/>
          <w:szCs w:val="44"/>
        </w:rPr>
        <w:t>, hace que esta nueva ley nazca bajo la premisa que será una ley derogada o modificada</w:t>
      </w:r>
      <w:r w:rsidR="00C13701">
        <w:rPr>
          <w:rFonts w:ascii="Times New Roman" w:hAnsi="Times New Roman" w:cs="Times New Roman"/>
          <w:b/>
          <w:bCs/>
          <w:sz w:val="40"/>
          <w:szCs w:val="44"/>
        </w:rPr>
        <w:t xml:space="preserve">, OTRA VEZ, </w:t>
      </w:r>
      <w:r w:rsidRPr="00C13701">
        <w:rPr>
          <w:rFonts w:ascii="Times New Roman" w:hAnsi="Times New Roman" w:cs="Times New Roman"/>
          <w:b/>
          <w:bCs/>
          <w:sz w:val="40"/>
          <w:szCs w:val="44"/>
        </w:rPr>
        <w:t xml:space="preserve"> cuando se produzca un cambio de gobierno </w:t>
      </w:r>
    </w:p>
    <w:p w:rsidR="00E50334" w:rsidRDefault="00F45F1F" w:rsidP="00F45F1F">
      <w:pPr>
        <w:ind w:firstLine="708"/>
        <w:jc w:val="both"/>
        <w:rPr>
          <w:rFonts w:cstheme="minorHAnsi"/>
          <w:sz w:val="28"/>
          <w:szCs w:val="28"/>
        </w:rPr>
      </w:pPr>
      <w:r w:rsidRPr="00F45F1F">
        <w:rPr>
          <w:rFonts w:cstheme="minorHAnsi"/>
          <w:sz w:val="28"/>
          <w:szCs w:val="28"/>
        </w:rPr>
        <w:t>Un proyecto apresurado, cuyo objetivo inicial era derogar la LOMCE y volver a los postulados de la LOE-LOMCE. Pero, tras la intervención de los grupos parlamentarios, que sustentan al gobierno, y la asunción de algunas enmiendas, han convertido aquella propuesta inicial en un texto todavía más ideologizado, mediante la incorporación de medidas muy polémicas y controvertidas que polarizan y fraccionan cada vez más las posiciones políticas, sociales y territoriales en el ámbito educativo.</w:t>
      </w:r>
    </w:p>
    <w:p w:rsidR="00E50334" w:rsidRDefault="00F45F1F" w:rsidP="00F45F1F">
      <w:pPr>
        <w:ind w:firstLine="708"/>
        <w:jc w:val="both"/>
        <w:rPr>
          <w:rFonts w:cstheme="minorHAnsi"/>
          <w:sz w:val="28"/>
          <w:szCs w:val="28"/>
        </w:rPr>
      </w:pPr>
      <w:r w:rsidRPr="00F45F1F">
        <w:rPr>
          <w:rFonts w:cstheme="minorHAnsi"/>
          <w:sz w:val="28"/>
          <w:szCs w:val="28"/>
        </w:rPr>
        <w:t xml:space="preserve"> La enmienda pactada en donde el castellano deja de ser lengua vehicular significa que deja de ser oficial y atenta contra el derecho de una parte significativa del alumnado en determinadas zonas de España al no recibir las enseñanzas obligatorias en su lengua materna. </w:t>
      </w:r>
      <w:r w:rsidRPr="0047156B">
        <w:rPr>
          <w:rFonts w:cstheme="minorHAnsi"/>
          <w:b/>
          <w:sz w:val="28"/>
          <w:szCs w:val="28"/>
          <w:shd w:val="clear" w:color="auto" w:fill="BFBFBF" w:themeFill="background1" w:themeFillShade="BF"/>
        </w:rPr>
        <w:t>El Gobierno debe proteger los derechos lingüísticos de todos sus ciudadanos</w:t>
      </w:r>
      <w:r w:rsidRPr="00F45F1F">
        <w:rPr>
          <w:rFonts w:cstheme="minorHAnsi"/>
          <w:sz w:val="28"/>
          <w:szCs w:val="28"/>
        </w:rPr>
        <w:t xml:space="preserve">. </w:t>
      </w:r>
      <w:r w:rsidRPr="0092073B">
        <w:rPr>
          <w:rFonts w:cstheme="minorHAnsi"/>
          <w:sz w:val="28"/>
          <w:szCs w:val="28"/>
          <w:u w:val="single"/>
        </w:rPr>
        <w:t>La desaparición del castellano como lengua vehicular afectará también al carácter estatal de los cuerpos docentes</w:t>
      </w:r>
      <w:r w:rsidRPr="00F45F1F">
        <w:rPr>
          <w:rFonts w:cstheme="minorHAnsi"/>
          <w:sz w:val="28"/>
          <w:szCs w:val="28"/>
        </w:rPr>
        <w:t xml:space="preserve">. Confiamos en que los partidos que tengan grupo parlamentario con capacidad de recurrir lo hagan ante el Tribunal Constitucional. </w:t>
      </w:r>
    </w:p>
    <w:p w:rsidR="00E50334" w:rsidRDefault="00F45F1F" w:rsidP="00F45F1F">
      <w:pPr>
        <w:ind w:firstLine="708"/>
        <w:jc w:val="both"/>
        <w:rPr>
          <w:rFonts w:cstheme="minorHAnsi"/>
          <w:sz w:val="28"/>
          <w:szCs w:val="28"/>
        </w:rPr>
      </w:pPr>
      <w:r w:rsidRPr="00E50334">
        <w:rPr>
          <w:rFonts w:cstheme="minorHAnsi"/>
          <w:b/>
          <w:sz w:val="28"/>
          <w:szCs w:val="28"/>
        </w:rPr>
        <w:t>La búsqueda de promocionar y titular de manera semiautomática al alumnado quiebra los valores de esfuerzo y mérito, y no es la solución contra el fracaso escolar</w:t>
      </w:r>
      <w:r w:rsidRPr="00F45F1F">
        <w:rPr>
          <w:rFonts w:cstheme="minorHAnsi"/>
          <w:sz w:val="28"/>
          <w:szCs w:val="28"/>
        </w:rPr>
        <w:t xml:space="preserve">. El alumnado de la enseñanza pública será el más perjudicado por esta medida, fundamentalmente el de las clases sociales más desfavorecidas, pues este alumnado no podrá compensar los déficits de aprendizaje por otro medio distinto. </w:t>
      </w:r>
      <w:r w:rsidRPr="00E50334">
        <w:rPr>
          <w:rFonts w:cstheme="minorHAnsi"/>
          <w:b/>
          <w:sz w:val="28"/>
          <w:szCs w:val="28"/>
        </w:rPr>
        <w:t xml:space="preserve">La pérdida de </w:t>
      </w:r>
      <w:r w:rsidRPr="00E50334">
        <w:rPr>
          <w:rFonts w:cstheme="minorHAnsi"/>
          <w:b/>
          <w:sz w:val="28"/>
          <w:szCs w:val="28"/>
        </w:rPr>
        <w:lastRenderedPageBreak/>
        <w:t>los contenidos comunes que adelgazan el currículo básico y común que corresponde al estado ahonda más en la desvertebración educativa</w:t>
      </w:r>
      <w:r w:rsidRPr="00F45F1F">
        <w:rPr>
          <w:rFonts w:cstheme="minorHAnsi"/>
          <w:sz w:val="28"/>
          <w:szCs w:val="28"/>
        </w:rPr>
        <w:t xml:space="preserve">. En algunas enmiendas se plantea rebajar al 50% la competencia del estado al fijar el currículo básico y el otro 50% a las </w:t>
      </w:r>
      <w:r w:rsidR="00C13701">
        <w:rPr>
          <w:rFonts w:cstheme="minorHAnsi"/>
          <w:sz w:val="28"/>
          <w:szCs w:val="28"/>
        </w:rPr>
        <w:t>CCAA</w:t>
      </w:r>
      <w:r w:rsidRPr="00F45F1F">
        <w:rPr>
          <w:rFonts w:cstheme="minorHAnsi"/>
          <w:sz w:val="28"/>
          <w:szCs w:val="28"/>
        </w:rPr>
        <w:t xml:space="preserve">, por no hablar de la pérdida cada vez más evidente de las humanidades en el currículo. </w:t>
      </w:r>
    </w:p>
    <w:p w:rsidR="00E50334" w:rsidRPr="00E50334" w:rsidRDefault="00F45F1F" w:rsidP="00F45F1F">
      <w:pPr>
        <w:ind w:firstLine="708"/>
        <w:jc w:val="both"/>
        <w:rPr>
          <w:rFonts w:cstheme="minorHAnsi"/>
          <w:b/>
          <w:sz w:val="28"/>
          <w:szCs w:val="28"/>
        </w:rPr>
      </w:pPr>
      <w:r w:rsidRPr="00F45F1F">
        <w:rPr>
          <w:rFonts w:cstheme="minorHAnsi"/>
          <w:sz w:val="28"/>
          <w:szCs w:val="28"/>
        </w:rPr>
        <w:t xml:space="preserve">No menos sorprendente resultan las propuestas </w:t>
      </w:r>
      <w:r w:rsidRPr="00E50334">
        <w:rPr>
          <w:rFonts w:cstheme="minorHAnsi"/>
          <w:bCs/>
          <w:sz w:val="28"/>
          <w:szCs w:val="28"/>
        </w:rPr>
        <w:t>sobre el desarrollo de la profesión docente</w:t>
      </w:r>
      <w:r w:rsidRPr="00F45F1F">
        <w:rPr>
          <w:rFonts w:cstheme="minorHAnsi"/>
          <w:b/>
          <w:bCs/>
          <w:sz w:val="28"/>
          <w:szCs w:val="28"/>
        </w:rPr>
        <w:t xml:space="preserve"> </w:t>
      </w:r>
      <w:r w:rsidRPr="00F45F1F">
        <w:rPr>
          <w:rFonts w:cstheme="minorHAnsi"/>
          <w:sz w:val="28"/>
          <w:szCs w:val="28"/>
        </w:rPr>
        <w:t xml:space="preserve">que deja en manos de las </w:t>
      </w:r>
      <w:r w:rsidR="00C13701">
        <w:rPr>
          <w:rFonts w:cstheme="minorHAnsi"/>
          <w:sz w:val="28"/>
          <w:szCs w:val="28"/>
        </w:rPr>
        <w:t xml:space="preserve">CCAA </w:t>
      </w:r>
      <w:r w:rsidRPr="00F45F1F">
        <w:rPr>
          <w:rFonts w:cstheme="minorHAnsi"/>
          <w:sz w:val="28"/>
          <w:szCs w:val="28"/>
        </w:rPr>
        <w:t xml:space="preserve">la normativa que regula la formación inicial y permanente, el acceso y el desarrollo profesional docente. Desde </w:t>
      </w:r>
      <w:r w:rsidRPr="00C13701">
        <w:rPr>
          <w:rFonts w:cstheme="minorHAnsi"/>
          <w:b/>
          <w:sz w:val="32"/>
          <w:szCs w:val="28"/>
        </w:rPr>
        <w:t>ANPE</w:t>
      </w:r>
      <w:r w:rsidRPr="00C13701">
        <w:rPr>
          <w:rFonts w:cstheme="minorHAnsi"/>
          <w:sz w:val="32"/>
          <w:szCs w:val="28"/>
        </w:rPr>
        <w:t xml:space="preserve"> </w:t>
      </w:r>
      <w:r w:rsidRPr="00F45F1F">
        <w:rPr>
          <w:rFonts w:cstheme="minorHAnsi"/>
          <w:sz w:val="28"/>
          <w:szCs w:val="28"/>
        </w:rPr>
        <w:t xml:space="preserve">exigimos que sea el Ministerio el que elabore una propuesta, una vez oídas a las CCAA, </w:t>
      </w:r>
      <w:r w:rsidRPr="00C13701">
        <w:rPr>
          <w:rFonts w:cstheme="minorHAnsi"/>
          <w:sz w:val="28"/>
          <w:szCs w:val="28"/>
          <w:u w:val="single"/>
        </w:rPr>
        <w:t>para ser negociada con los representantes del profesorado</w:t>
      </w:r>
      <w:r w:rsidRPr="00E50334">
        <w:rPr>
          <w:rFonts w:cstheme="minorHAnsi"/>
          <w:b/>
          <w:sz w:val="28"/>
          <w:szCs w:val="28"/>
        </w:rPr>
        <w:t xml:space="preserve">. </w:t>
      </w:r>
      <w:r w:rsidRPr="0047156B">
        <w:rPr>
          <w:rFonts w:cstheme="minorHAnsi"/>
          <w:b/>
          <w:sz w:val="28"/>
          <w:szCs w:val="28"/>
          <w:highlight w:val="lightGray"/>
        </w:rPr>
        <w:t>Proponemos que se articule, en el marco de un Estatuto de la Función Pública Docente, el ingreso y acceso a los cuerpos docentes, el establecimiento de la carrera profesional docente desde el ingreso hasta la jubilación, regulando y consolidando un sistema de jubilación anticipada.</w:t>
      </w:r>
      <w:r w:rsidRPr="00E50334">
        <w:rPr>
          <w:rFonts w:cstheme="minorHAnsi"/>
          <w:b/>
          <w:sz w:val="28"/>
          <w:szCs w:val="28"/>
        </w:rPr>
        <w:t xml:space="preserve"> </w:t>
      </w:r>
    </w:p>
    <w:p w:rsidR="00E50334" w:rsidRDefault="00F45F1F" w:rsidP="00F45F1F">
      <w:pPr>
        <w:ind w:firstLine="708"/>
        <w:jc w:val="both"/>
        <w:rPr>
          <w:rFonts w:cstheme="minorHAnsi"/>
          <w:sz w:val="28"/>
          <w:szCs w:val="28"/>
        </w:rPr>
      </w:pPr>
      <w:r w:rsidRPr="00F45F1F">
        <w:rPr>
          <w:rFonts w:cstheme="minorHAnsi"/>
          <w:sz w:val="28"/>
          <w:szCs w:val="28"/>
        </w:rPr>
        <w:t xml:space="preserve">Además de establecer, en dicha futura norma, el derecho de movilidad del profesorado por todo el Estado, manteniendo </w:t>
      </w:r>
      <w:proofErr w:type="gramStart"/>
      <w:r w:rsidRPr="00F45F1F">
        <w:rPr>
          <w:rFonts w:cstheme="minorHAnsi"/>
          <w:sz w:val="28"/>
          <w:szCs w:val="28"/>
        </w:rPr>
        <w:t>para</w:t>
      </w:r>
      <w:proofErr w:type="gramEnd"/>
      <w:r w:rsidRPr="00F45F1F">
        <w:rPr>
          <w:rFonts w:cstheme="minorHAnsi"/>
          <w:sz w:val="28"/>
          <w:szCs w:val="28"/>
        </w:rPr>
        <w:t xml:space="preserve"> ello el carácter estatal de los cuerpos docentes. </w:t>
      </w:r>
      <w:r w:rsidRPr="0092073B">
        <w:rPr>
          <w:rFonts w:cstheme="minorHAnsi"/>
          <w:sz w:val="28"/>
          <w:szCs w:val="28"/>
          <w:u w:val="single"/>
        </w:rPr>
        <w:t xml:space="preserve">Si no se observan estas previsiones nos veremos abocados a la </w:t>
      </w:r>
      <w:proofErr w:type="gramStart"/>
      <w:r w:rsidRPr="0092073B">
        <w:rPr>
          <w:rFonts w:cstheme="minorHAnsi"/>
          <w:sz w:val="28"/>
          <w:szCs w:val="28"/>
          <w:u w:val="single"/>
        </w:rPr>
        <w:t>configuración</w:t>
      </w:r>
      <w:proofErr w:type="gramEnd"/>
      <w:r w:rsidRPr="0092073B">
        <w:rPr>
          <w:rFonts w:cstheme="minorHAnsi"/>
          <w:sz w:val="28"/>
          <w:szCs w:val="28"/>
          <w:u w:val="single"/>
        </w:rPr>
        <w:t xml:space="preserve"> de hecho y de derecho a 17 sistemas educativos</w:t>
      </w:r>
      <w:r w:rsidRPr="00F45F1F">
        <w:rPr>
          <w:rFonts w:cstheme="minorHAnsi"/>
          <w:sz w:val="28"/>
          <w:szCs w:val="28"/>
        </w:rPr>
        <w:t xml:space="preserve"> distintos y diferentes en nuestro Estado. </w:t>
      </w:r>
    </w:p>
    <w:p w:rsidR="00AB484A" w:rsidRPr="00135076" w:rsidRDefault="00F45F1F" w:rsidP="00F45F1F">
      <w:pPr>
        <w:ind w:firstLine="708"/>
        <w:jc w:val="both"/>
        <w:rPr>
          <w:rFonts w:eastAsia="Times New Roman" w:cstheme="minorHAnsi"/>
          <w:kern w:val="36"/>
          <w:sz w:val="28"/>
          <w:szCs w:val="28"/>
        </w:rPr>
      </w:pPr>
      <w:r w:rsidRPr="00F45F1F">
        <w:rPr>
          <w:rFonts w:cstheme="minorHAnsi"/>
          <w:b/>
          <w:bCs/>
          <w:sz w:val="28"/>
          <w:szCs w:val="28"/>
        </w:rPr>
        <w:t>Será la enésima ley educativa de nuestro país, muy alejada del acuerdo básico o pacto de estado, que hubiera permitido sentar las bases de la reforma profunda y global que necesita la educación en España y que hasta ahora ha tenido como guía el artículo 27 de la Constitución y la interpretación que de ello ha hecho la jurisprudencia del Tribunal Constitucional. Una ley que responde más a ser una moneda de cambio para otros asuntos de la gobernabilidad de España, y que nos aleja de la verdadera prioridad política y social que es la Educación</w:t>
      </w:r>
      <w:r w:rsidR="00C13701">
        <w:rPr>
          <w:rFonts w:cstheme="minorHAnsi"/>
          <w:b/>
          <w:bCs/>
          <w:sz w:val="28"/>
          <w:szCs w:val="28"/>
        </w:rPr>
        <w:t>.</w:t>
      </w:r>
    </w:p>
    <w:p w:rsidR="00D74C00" w:rsidRDefault="00D74C00" w:rsidP="00AB484A">
      <w:pPr>
        <w:jc w:val="both"/>
        <w:rPr>
          <w:rFonts w:eastAsia="Times New Roman" w:cstheme="minorHAnsi"/>
          <w:kern w:val="36"/>
          <w:sz w:val="28"/>
          <w:szCs w:val="28"/>
        </w:rPr>
        <w:sectPr w:rsidR="00D74C00" w:rsidSect="00F72B11">
          <w:type w:val="continuous"/>
          <w:pgSz w:w="16839" w:h="23814" w:code="8"/>
          <w:pgMar w:top="709" w:right="679" w:bottom="567" w:left="709" w:header="709" w:footer="315" w:gutter="0"/>
          <w:pgBorders w:offsetFrom="page">
            <w:top w:val="christmasTree" w:sz="18" w:space="24" w:color="auto"/>
          </w:pgBorders>
          <w:cols w:num="2" w:space="709"/>
          <w:titlePg/>
          <w:docGrid w:linePitch="360"/>
        </w:sectPr>
      </w:pPr>
    </w:p>
    <w:p w:rsidR="00F45F1F" w:rsidRPr="00135076" w:rsidRDefault="00F45F1F" w:rsidP="00AB484A">
      <w:pPr>
        <w:jc w:val="both"/>
        <w:rPr>
          <w:rFonts w:eastAsia="Times New Roman" w:cstheme="minorHAnsi"/>
          <w:kern w:val="36"/>
          <w:sz w:val="28"/>
          <w:szCs w:val="28"/>
        </w:rPr>
      </w:pPr>
    </w:p>
    <w:p w:rsidR="00F45F1F" w:rsidRPr="00135076" w:rsidRDefault="00F45F1F" w:rsidP="00AB484A">
      <w:pPr>
        <w:jc w:val="both"/>
        <w:rPr>
          <w:rFonts w:ascii="Calibri" w:eastAsia="Times New Roman" w:hAnsi="Calibri" w:cs="Calibri"/>
          <w:kern w:val="36"/>
          <w:sz w:val="28"/>
          <w:szCs w:val="28"/>
        </w:rPr>
      </w:pPr>
    </w:p>
    <w:p w:rsidR="002E2F95" w:rsidRDefault="002E2F95" w:rsidP="002E2F95">
      <w:pPr>
        <w:spacing w:before="150" w:after="150" w:line="450" w:lineRule="atLeast"/>
        <w:outlineLvl w:val="0"/>
        <w:rPr>
          <w:rFonts w:ascii="&amp;quot" w:eastAsia="Times New Roman" w:hAnsi="&amp;quot" w:cs="Times New Roman"/>
          <w:color w:val="2E363F"/>
          <w:kern w:val="36"/>
          <w:sz w:val="46"/>
          <w:szCs w:val="46"/>
        </w:rPr>
        <w:sectPr w:rsidR="002E2F95" w:rsidSect="00F72B11">
          <w:type w:val="continuous"/>
          <w:pgSz w:w="16839" w:h="23814" w:code="8"/>
          <w:pgMar w:top="709" w:right="679" w:bottom="567" w:left="709" w:header="709" w:footer="315" w:gutter="0"/>
          <w:pgBorders w:offsetFrom="page">
            <w:top w:val="christmasTree" w:sz="18" w:space="24" w:color="auto"/>
          </w:pgBorders>
          <w:cols w:space="709"/>
          <w:titlePg/>
          <w:docGrid w:linePitch="360"/>
        </w:sectPr>
      </w:pPr>
    </w:p>
    <w:p w:rsidR="002E2F95" w:rsidRPr="006931D7" w:rsidRDefault="006931D7" w:rsidP="006931D7">
      <w:pPr>
        <w:shd w:val="clear" w:color="auto" w:fill="000000" w:themeFill="text1"/>
        <w:spacing w:before="150" w:after="150" w:line="450" w:lineRule="atLeast"/>
        <w:outlineLvl w:val="0"/>
        <w:rPr>
          <w:rFonts w:ascii="Britannic Bold" w:eastAsia="Times New Roman" w:hAnsi="Britannic Bold" w:cs="Times New Roman"/>
          <w:kern w:val="36"/>
          <w:sz w:val="46"/>
          <w:szCs w:val="46"/>
        </w:rPr>
      </w:pPr>
      <w:r w:rsidRPr="006931D7">
        <w:rPr>
          <w:rFonts w:ascii="Britannic Bold" w:eastAsia="Times New Roman" w:hAnsi="Britannic Bold" w:cs="Times New Roman"/>
          <w:kern w:val="36"/>
          <w:sz w:val="46"/>
          <w:szCs w:val="46"/>
        </w:rPr>
        <w:lastRenderedPageBreak/>
        <w:t>D</w:t>
      </w:r>
      <w:r w:rsidR="002E2F95" w:rsidRPr="006931D7">
        <w:rPr>
          <w:rFonts w:ascii="Britannic Bold" w:eastAsia="Times New Roman" w:hAnsi="Britannic Bold" w:cs="Times New Roman"/>
          <w:kern w:val="36"/>
          <w:sz w:val="46"/>
          <w:szCs w:val="46"/>
        </w:rPr>
        <w:t xml:space="preserve">ecálogo </w:t>
      </w:r>
      <w:r w:rsidRPr="006931D7">
        <w:rPr>
          <w:rFonts w:ascii="Britannic Bold" w:eastAsia="Times New Roman" w:hAnsi="Britannic Bold" w:cs="Times New Roman"/>
          <w:kern w:val="36"/>
          <w:sz w:val="46"/>
          <w:szCs w:val="46"/>
        </w:rPr>
        <w:t xml:space="preserve">ANPE </w:t>
      </w:r>
      <w:r w:rsidR="002E2F95" w:rsidRPr="006931D7">
        <w:rPr>
          <w:rFonts w:ascii="Britannic Bold" w:eastAsia="Times New Roman" w:hAnsi="Britannic Bold" w:cs="Times New Roman"/>
          <w:kern w:val="36"/>
          <w:sz w:val="46"/>
          <w:szCs w:val="46"/>
        </w:rPr>
        <w:t xml:space="preserve">para la gestión del estrés docente en tiempos de </w:t>
      </w:r>
      <w:r w:rsidRPr="006931D7">
        <w:rPr>
          <w:rFonts w:ascii="Britannic Bold" w:eastAsia="Times New Roman" w:hAnsi="Britannic Bold" w:cs="Times New Roman"/>
          <w:kern w:val="36"/>
          <w:sz w:val="46"/>
          <w:szCs w:val="46"/>
        </w:rPr>
        <w:t>COVID</w:t>
      </w:r>
    </w:p>
    <w:p w:rsidR="002E2F95" w:rsidRPr="002E2F95" w:rsidRDefault="00CB7A6A" w:rsidP="002E2F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0" o:hrstd="t" o:hrnoshade="t" o:hr="t" fillcolor="#2e363f" stroked="f"/>
        </w:pict>
      </w:r>
    </w:p>
    <w:p w:rsidR="002E2F95" w:rsidRPr="006931D7" w:rsidRDefault="002E2F95" w:rsidP="006931D7">
      <w:pPr>
        <w:spacing w:after="150" w:line="240" w:lineRule="auto"/>
        <w:jc w:val="both"/>
        <w:rPr>
          <w:rFonts w:cstheme="minorHAnsi"/>
          <w:sz w:val="28"/>
          <w:szCs w:val="28"/>
        </w:rPr>
      </w:pPr>
      <w:r w:rsidRPr="002E2F95">
        <w:rPr>
          <w:rFonts w:ascii="&amp;quot" w:eastAsia="Times New Roman" w:hAnsi="&amp;quot" w:cs="Times New Roman"/>
          <w:color w:val="2E363F"/>
          <w:sz w:val="21"/>
          <w:szCs w:val="21"/>
        </w:rPr>
        <w:t xml:space="preserve"> </w:t>
      </w:r>
      <w:r w:rsidRPr="006931D7">
        <w:rPr>
          <w:rFonts w:cstheme="minorHAnsi"/>
          <w:b/>
          <w:sz w:val="28"/>
          <w:szCs w:val="28"/>
        </w:rPr>
        <w:t xml:space="preserve">Desde el servicio del </w:t>
      </w:r>
      <w:r w:rsidRPr="006931D7">
        <w:rPr>
          <w:rFonts w:ascii="Britannic Bold" w:hAnsi="Britannic Bold" w:cstheme="minorHAnsi"/>
          <w:b/>
          <w:sz w:val="36"/>
          <w:szCs w:val="36"/>
        </w:rPr>
        <w:t>Defensor del Profesor</w:t>
      </w:r>
      <w:r w:rsidRPr="006931D7">
        <w:rPr>
          <w:rFonts w:cstheme="minorHAnsi"/>
          <w:b/>
          <w:sz w:val="28"/>
          <w:szCs w:val="28"/>
        </w:rPr>
        <w:t xml:space="preserve"> de </w:t>
      </w:r>
      <w:r w:rsidRPr="006931D7">
        <w:rPr>
          <w:rFonts w:ascii="Britannic Bold" w:hAnsi="Britannic Bold" w:cstheme="minorHAnsi"/>
          <w:b/>
          <w:sz w:val="32"/>
          <w:szCs w:val="32"/>
        </w:rPr>
        <w:t>AN</w:t>
      </w:r>
      <w:r w:rsidRPr="006931D7">
        <w:rPr>
          <w:rFonts w:ascii="Britannic Bold" w:hAnsi="Britannic Bold" w:cstheme="minorHAnsi"/>
          <w:sz w:val="32"/>
          <w:szCs w:val="32"/>
        </w:rPr>
        <w:t>PE</w:t>
      </w:r>
      <w:r w:rsidRPr="006931D7">
        <w:rPr>
          <w:rFonts w:cstheme="minorHAnsi"/>
          <w:sz w:val="28"/>
          <w:szCs w:val="28"/>
        </w:rPr>
        <w:t xml:space="preserve"> venimos observando un </w:t>
      </w:r>
      <w:r w:rsidRPr="009B78AC">
        <w:rPr>
          <w:rFonts w:cstheme="minorHAnsi"/>
          <w:b/>
          <w:color w:val="002060"/>
          <w:sz w:val="28"/>
          <w:szCs w:val="28"/>
        </w:rPr>
        <w:t>aumento de las enfermedades asociadas al estrés y la ansiedad</w:t>
      </w:r>
      <w:r w:rsidRPr="009B78AC">
        <w:rPr>
          <w:rFonts w:cstheme="minorHAnsi"/>
          <w:color w:val="002060"/>
          <w:sz w:val="28"/>
          <w:szCs w:val="28"/>
        </w:rPr>
        <w:t xml:space="preserve"> </w:t>
      </w:r>
      <w:r w:rsidRPr="006931D7">
        <w:rPr>
          <w:rFonts w:cstheme="minorHAnsi"/>
          <w:sz w:val="28"/>
          <w:szCs w:val="28"/>
        </w:rPr>
        <w:t>y como consecuencia, un incremento de las bajas laborales.  </w:t>
      </w:r>
    </w:p>
    <w:p w:rsidR="002E2F95" w:rsidRDefault="002E2F95" w:rsidP="006931D7">
      <w:pPr>
        <w:spacing w:line="240" w:lineRule="auto"/>
        <w:ind w:firstLine="708"/>
        <w:jc w:val="both"/>
        <w:rPr>
          <w:rFonts w:cstheme="minorHAnsi"/>
          <w:sz w:val="28"/>
          <w:szCs w:val="28"/>
        </w:rPr>
      </w:pPr>
      <w:r w:rsidRPr="006931D7">
        <w:rPr>
          <w:rFonts w:cstheme="minorHAnsi"/>
          <w:sz w:val="28"/>
          <w:szCs w:val="28"/>
        </w:rPr>
        <w:t xml:space="preserve">La situación actual de alerta sanitaria tampoco ayuda y supone un coste emocional adicional para los docentes y puede llegar a reducir significativamente su rendimiento profesional: la adaptación tan rápida e inesperada a la enseñanza online que sustituye a la enseñanza presencial en el último trimestre del curso pasado, </w:t>
      </w:r>
      <w:r w:rsidRPr="009B78AC">
        <w:rPr>
          <w:rFonts w:cstheme="minorHAnsi"/>
          <w:b/>
          <w:color w:val="002060"/>
          <w:sz w:val="28"/>
          <w:szCs w:val="28"/>
        </w:rPr>
        <w:t>la falta de regulación del teletrabajo</w:t>
      </w:r>
      <w:r w:rsidRPr="006931D7">
        <w:rPr>
          <w:rFonts w:cstheme="minorHAnsi"/>
          <w:sz w:val="28"/>
          <w:szCs w:val="28"/>
        </w:rPr>
        <w:t xml:space="preserve">, la </w:t>
      </w:r>
      <w:r w:rsidRPr="009B78AC">
        <w:rPr>
          <w:rFonts w:cstheme="minorHAnsi"/>
          <w:b/>
          <w:color w:val="002060"/>
          <w:sz w:val="28"/>
          <w:szCs w:val="28"/>
        </w:rPr>
        <w:t xml:space="preserve">ausencia de </w:t>
      </w:r>
      <w:proofErr w:type="spellStart"/>
      <w:r w:rsidRPr="009B78AC">
        <w:rPr>
          <w:rFonts w:cstheme="minorHAnsi"/>
          <w:b/>
          <w:color w:val="002060"/>
          <w:sz w:val="28"/>
          <w:szCs w:val="28"/>
        </w:rPr>
        <w:t>feedback</w:t>
      </w:r>
      <w:proofErr w:type="spellEnd"/>
      <w:r w:rsidRPr="009B78AC">
        <w:rPr>
          <w:rFonts w:cstheme="minorHAnsi"/>
          <w:b/>
          <w:color w:val="002060"/>
          <w:sz w:val="28"/>
          <w:szCs w:val="28"/>
        </w:rPr>
        <w:t xml:space="preserve"> con el alumnado y las familias,</w:t>
      </w:r>
      <w:r w:rsidRPr="006931D7">
        <w:rPr>
          <w:rFonts w:cstheme="minorHAnsi"/>
          <w:sz w:val="28"/>
          <w:szCs w:val="28"/>
        </w:rPr>
        <w:t xml:space="preserve"> el mal uso de las redes sociales, </w:t>
      </w:r>
      <w:r w:rsidRPr="009B78AC">
        <w:rPr>
          <w:rFonts w:cstheme="minorHAnsi"/>
          <w:b/>
          <w:color w:val="002060"/>
          <w:sz w:val="28"/>
          <w:szCs w:val="28"/>
        </w:rPr>
        <w:t>la planificación tardía de protocolos sanitarios</w:t>
      </w:r>
      <w:r w:rsidRPr="006931D7">
        <w:rPr>
          <w:rFonts w:cstheme="minorHAnsi"/>
          <w:sz w:val="28"/>
          <w:szCs w:val="28"/>
        </w:rPr>
        <w:t>, la ausencia de adaptación al puesto de trabajo para el personal vulnerable, etc.</w:t>
      </w:r>
    </w:p>
    <w:p w:rsidR="006931D7" w:rsidRPr="006931D7" w:rsidRDefault="006931D7" w:rsidP="006931D7">
      <w:pPr>
        <w:spacing w:line="240" w:lineRule="auto"/>
        <w:ind w:firstLine="708"/>
        <w:jc w:val="both"/>
        <w:rPr>
          <w:rFonts w:cstheme="minorHAnsi"/>
          <w:sz w:val="28"/>
          <w:szCs w:val="28"/>
        </w:rPr>
      </w:pPr>
    </w:p>
    <w:p w:rsidR="00F72B11" w:rsidRDefault="00F72B11" w:rsidP="006931D7">
      <w:pPr>
        <w:spacing w:line="240" w:lineRule="auto"/>
        <w:ind w:firstLine="708"/>
        <w:jc w:val="both"/>
        <w:rPr>
          <w:rFonts w:cstheme="minorHAnsi"/>
          <w:sz w:val="28"/>
          <w:szCs w:val="28"/>
        </w:rPr>
      </w:pPr>
    </w:p>
    <w:p w:rsidR="002E2F95" w:rsidRPr="006931D7" w:rsidRDefault="002E2F95" w:rsidP="006931D7">
      <w:pPr>
        <w:spacing w:line="240" w:lineRule="auto"/>
        <w:ind w:firstLine="708"/>
        <w:jc w:val="both"/>
        <w:rPr>
          <w:rFonts w:cstheme="minorHAnsi"/>
          <w:sz w:val="28"/>
          <w:szCs w:val="28"/>
        </w:rPr>
      </w:pPr>
      <w:r w:rsidRPr="006931D7">
        <w:rPr>
          <w:rFonts w:cstheme="minorHAnsi"/>
          <w:sz w:val="28"/>
          <w:szCs w:val="28"/>
        </w:rPr>
        <w:t xml:space="preserve">Por ello, desde el servicio del Defensor del Profesor de ANPE, </w:t>
      </w:r>
      <w:r w:rsidRPr="006931D7">
        <w:rPr>
          <w:rFonts w:cstheme="minorHAnsi"/>
          <w:b/>
          <w:sz w:val="28"/>
          <w:szCs w:val="28"/>
        </w:rPr>
        <w:t>comprometidos con seguir trabajando en apoyo a los docentes,</w:t>
      </w:r>
      <w:r w:rsidRPr="006931D7">
        <w:rPr>
          <w:rFonts w:cstheme="minorHAnsi"/>
          <w:sz w:val="28"/>
          <w:szCs w:val="28"/>
        </w:rPr>
        <w:t xml:space="preserve"> </w:t>
      </w:r>
      <w:r w:rsidR="009F0742" w:rsidRPr="009B78AC">
        <w:rPr>
          <w:rFonts w:cstheme="minorHAnsi"/>
          <w:sz w:val="28"/>
          <w:szCs w:val="28"/>
        </w:rPr>
        <w:t>se</w:t>
      </w:r>
      <w:r w:rsidR="009F0742" w:rsidRPr="009F0742">
        <w:rPr>
          <w:rFonts w:cstheme="minorHAnsi"/>
          <w:color w:val="FF0000"/>
          <w:sz w:val="28"/>
          <w:szCs w:val="28"/>
        </w:rPr>
        <w:t xml:space="preserve"> </w:t>
      </w:r>
      <w:r w:rsidRPr="006931D7">
        <w:rPr>
          <w:rFonts w:cstheme="minorHAnsi"/>
          <w:sz w:val="28"/>
          <w:szCs w:val="28"/>
        </w:rPr>
        <w:t>lanza esta nueva campaña,</w:t>
      </w:r>
      <w:r w:rsidR="009F0742">
        <w:rPr>
          <w:rFonts w:cstheme="minorHAnsi"/>
          <w:sz w:val="28"/>
          <w:szCs w:val="28"/>
        </w:rPr>
        <w:t xml:space="preserve"> en la que con 10 indicaciones </w:t>
      </w:r>
      <w:r w:rsidR="009F0742" w:rsidRPr="009B78AC">
        <w:rPr>
          <w:rFonts w:cstheme="minorHAnsi"/>
          <w:sz w:val="28"/>
          <w:szCs w:val="28"/>
        </w:rPr>
        <w:t>se</w:t>
      </w:r>
      <w:r w:rsidR="009F0742">
        <w:rPr>
          <w:rFonts w:cstheme="minorHAnsi"/>
          <w:sz w:val="28"/>
          <w:szCs w:val="28"/>
        </w:rPr>
        <w:t xml:space="preserve"> i</w:t>
      </w:r>
      <w:r w:rsidRPr="006931D7">
        <w:rPr>
          <w:rFonts w:cstheme="minorHAnsi"/>
          <w:sz w:val="28"/>
          <w:szCs w:val="28"/>
        </w:rPr>
        <w:t>ntenta mejorar el día a día de los d</w:t>
      </w:r>
      <w:r w:rsidR="009F0742">
        <w:rPr>
          <w:rFonts w:cstheme="minorHAnsi"/>
          <w:sz w:val="28"/>
          <w:szCs w:val="28"/>
        </w:rPr>
        <w:t xml:space="preserve">ocentes y evitar </w:t>
      </w:r>
      <w:r w:rsidR="009F0742">
        <w:rPr>
          <w:rFonts w:cstheme="minorHAnsi"/>
          <w:sz w:val="28"/>
          <w:szCs w:val="28"/>
        </w:rPr>
        <w:softHyphen/>
      </w:r>
      <w:r w:rsidR="009F0742">
        <w:rPr>
          <w:rFonts w:cstheme="minorHAnsi"/>
          <w:sz w:val="28"/>
          <w:szCs w:val="28"/>
        </w:rPr>
        <w:softHyphen/>
      </w:r>
      <w:r w:rsidR="009F0742">
        <w:rPr>
          <w:rFonts w:cstheme="minorHAnsi"/>
          <w:sz w:val="28"/>
          <w:szCs w:val="28"/>
        </w:rPr>
        <w:softHyphen/>
        <w:t xml:space="preserve">que se llegue a </w:t>
      </w:r>
      <w:r w:rsidRPr="006931D7">
        <w:rPr>
          <w:rFonts w:cstheme="minorHAnsi"/>
          <w:sz w:val="28"/>
          <w:szCs w:val="28"/>
        </w:rPr>
        <w:t xml:space="preserve"> situaciones de estrés que perjudiquen negativamente en el quehacer diario de los profesionales de la enseñanza.</w:t>
      </w:r>
    </w:p>
    <w:p w:rsidR="002E2F95" w:rsidRPr="006931D7" w:rsidRDefault="002E2F95" w:rsidP="006931D7">
      <w:pPr>
        <w:spacing w:line="240" w:lineRule="auto"/>
        <w:ind w:firstLine="708"/>
        <w:jc w:val="both"/>
        <w:rPr>
          <w:rFonts w:cstheme="minorHAnsi"/>
          <w:b/>
          <w:sz w:val="28"/>
          <w:szCs w:val="28"/>
        </w:rPr>
      </w:pPr>
      <w:r w:rsidRPr="006931D7">
        <w:rPr>
          <w:rFonts w:cstheme="minorHAnsi"/>
          <w:b/>
          <w:sz w:val="28"/>
          <w:szCs w:val="28"/>
        </w:rPr>
        <w:t>El decálogo da pautas de actuación para gestionar el estrés al que se enfrentan los docentes en su día a día y prevenir la aparición de enfermedades relacionadas con el estado anímico.</w:t>
      </w:r>
    </w:p>
    <w:p w:rsidR="002E2F95" w:rsidRPr="009B78AC" w:rsidRDefault="002E2F95" w:rsidP="006931D7">
      <w:pPr>
        <w:spacing w:line="240" w:lineRule="auto"/>
        <w:ind w:firstLine="708"/>
        <w:jc w:val="both"/>
        <w:rPr>
          <w:rFonts w:cstheme="minorHAnsi"/>
          <w:b/>
          <w:color w:val="7030A0"/>
          <w:sz w:val="28"/>
          <w:szCs w:val="28"/>
        </w:rPr>
      </w:pPr>
      <w:r w:rsidRPr="006931D7">
        <w:rPr>
          <w:rFonts w:cstheme="minorHAnsi"/>
          <w:sz w:val="28"/>
          <w:szCs w:val="28"/>
        </w:rPr>
        <w:t>ANPE y el servicio del Defensor del Profesor</w:t>
      </w:r>
      <w:r w:rsidR="009F0742" w:rsidRPr="009F0742">
        <w:rPr>
          <w:rFonts w:cstheme="minorHAnsi"/>
          <w:color w:val="FF0000"/>
          <w:sz w:val="28"/>
          <w:szCs w:val="28"/>
        </w:rPr>
        <w:t>,</w:t>
      </w:r>
      <w:r w:rsidRPr="006931D7">
        <w:rPr>
          <w:rFonts w:cstheme="minorHAnsi"/>
          <w:sz w:val="28"/>
          <w:szCs w:val="28"/>
        </w:rPr>
        <w:t xml:space="preserve"> siempre comprometidos con dar apoyo y asesoramiento a los docentes, </w:t>
      </w:r>
      <w:r w:rsidR="009F0742" w:rsidRPr="009B78AC">
        <w:rPr>
          <w:rFonts w:cstheme="minorHAnsi"/>
          <w:b/>
          <w:color w:val="7030A0"/>
          <w:sz w:val="28"/>
          <w:szCs w:val="28"/>
        </w:rPr>
        <w:t xml:space="preserve">siguen intentando </w:t>
      </w:r>
      <w:r w:rsidRPr="009B78AC">
        <w:rPr>
          <w:rFonts w:cstheme="minorHAnsi"/>
          <w:b/>
          <w:color w:val="7030A0"/>
          <w:sz w:val="28"/>
          <w:szCs w:val="28"/>
        </w:rPr>
        <w:t>mejorar su consideración social</w:t>
      </w:r>
      <w:r w:rsidRPr="006931D7">
        <w:rPr>
          <w:rFonts w:cstheme="minorHAnsi"/>
          <w:sz w:val="28"/>
          <w:szCs w:val="28"/>
        </w:rPr>
        <w:t xml:space="preserve">, hacer llegar a la opinión pública el día a día de los centros educativos y </w:t>
      </w:r>
      <w:r w:rsidRPr="009B78AC">
        <w:rPr>
          <w:rFonts w:cstheme="minorHAnsi"/>
          <w:b/>
          <w:color w:val="7030A0"/>
          <w:sz w:val="28"/>
          <w:szCs w:val="28"/>
        </w:rPr>
        <w:t>poner a la Educación, y a sus profesionales</w:t>
      </w:r>
      <w:r w:rsidRPr="006931D7">
        <w:rPr>
          <w:rFonts w:cstheme="minorHAnsi"/>
          <w:sz w:val="28"/>
          <w:szCs w:val="28"/>
        </w:rPr>
        <w:t xml:space="preserve">, </w:t>
      </w:r>
      <w:r w:rsidRPr="009B78AC">
        <w:rPr>
          <w:rFonts w:cstheme="minorHAnsi"/>
          <w:b/>
          <w:color w:val="7030A0"/>
          <w:sz w:val="28"/>
          <w:szCs w:val="28"/>
        </w:rPr>
        <w:t>en el puesto que realmente se merecen.</w:t>
      </w:r>
    </w:p>
    <w:p w:rsidR="007C7B9F" w:rsidRPr="006931D7" w:rsidRDefault="007C7B9F" w:rsidP="006931D7">
      <w:pPr>
        <w:spacing w:line="240" w:lineRule="auto"/>
        <w:ind w:firstLine="708"/>
        <w:jc w:val="both"/>
        <w:rPr>
          <w:rFonts w:cstheme="minorHAnsi"/>
          <w:sz w:val="28"/>
          <w:szCs w:val="28"/>
        </w:rPr>
      </w:pPr>
    </w:p>
    <w:p w:rsidR="002E2F95" w:rsidRDefault="002E2F95" w:rsidP="007C7B9F">
      <w:pPr>
        <w:autoSpaceDE w:val="0"/>
        <w:autoSpaceDN w:val="0"/>
        <w:adjustRightInd w:val="0"/>
        <w:spacing w:after="0" w:line="240" w:lineRule="auto"/>
        <w:rPr>
          <w:rFonts w:ascii="Arial" w:hAnsi="Arial" w:cs="Arial"/>
          <w:color w:val="2D363E"/>
        </w:rPr>
        <w:sectPr w:rsidR="002E2F95" w:rsidSect="00F72B11">
          <w:type w:val="continuous"/>
          <w:pgSz w:w="16839" w:h="23814" w:code="8"/>
          <w:pgMar w:top="709" w:right="679" w:bottom="567" w:left="709" w:header="709" w:footer="315" w:gutter="0"/>
          <w:pgBorders w:offsetFrom="page">
            <w:top w:val="christmasTree" w:sz="18" w:space="24" w:color="auto"/>
          </w:pgBorders>
          <w:cols w:num="2" w:space="709"/>
          <w:titlePg/>
          <w:docGrid w:linePitch="360"/>
        </w:sectPr>
      </w:pPr>
    </w:p>
    <w:p w:rsidR="007C7B9F" w:rsidRDefault="002E2F95" w:rsidP="006931D7">
      <w:pPr>
        <w:autoSpaceDE w:val="0"/>
        <w:autoSpaceDN w:val="0"/>
        <w:adjustRightInd w:val="0"/>
        <w:spacing w:after="0" w:line="240" w:lineRule="auto"/>
        <w:jc w:val="center"/>
        <w:rPr>
          <w:rFonts w:ascii="Arial" w:hAnsi="Arial" w:cs="Arial"/>
          <w:color w:val="2D363E"/>
        </w:rPr>
      </w:pPr>
      <w:r>
        <w:rPr>
          <w:rFonts w:ascii="Arial" w:hAnsi="Arial" w:cs="Arial"/>
          <w:noProof/>
          <w:color w:val="2D363E"/>
        </w:rPr>
        <w:lastRenderedPageBreak/>
        <w:drawing>
          <wp:inline distT="0" distB="0" distL="0" distR="0" wp14:anchorId="4C9CB4DB" wp14:editId="32D3025C">
            <wp:extent cx="9420225" cy="9105900"/>
            <wp:effectExtent l="0" t="0" r="9525" b="0"/>
            <wp:docPr id="1" name="Imagen 1" descr="C:\Users\RAMON\AppData\Local\Packages\Microsoft.MicrosoftEdge_8wekyb3d8bbwe\TempState\Downloads\decalogo-para-la-gestion-del-estres-docente_t1606748561_20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ON\AppData\Local\Packages\Microsoft.MicrosoftEdge_8wekyb3d8bbwe\TempState\Downloads\decalogo-para-la-gestion-del-estres-docente_t1606748561_20_1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45151" cy="9129994"/>
                    </a:xfrm>
                    <a:prstGeom prst="rect">
                      <a:avLst/>
                    </a:prstGeom>
                    <a:noFill/>
                    <a:ln>
                      <a:noFill/>
                    </a:ln>
                  </pic:spPr>
                </pic:pic>
              </a:graphicData>
            </a:graphic>
          </wp:inline>
        </w:drawing>
      </w:r>
    </w:p>
    <w:p w:rsidR="007C7B9F" w:rsidRDefault="007C7B9F" w:rsidP="007C7B9F">
      <w:pPr>
        <w:autoSpaceDE w:val="0"/>
        <w:autoSpaceDN w:val="0"/>
        <w:adjustRightInd w:val="0"/>
        <w:spacing w:after="0" w:line="240" w:lineRule="auto"/>
        <w:rPr>
          <w:rFonts w:ascii="Arial" w:hAnsi="Arial" w:cs="Arial"/>
          <w:color w:val="2D363E"/>
        </w:rPr>
      </w:pPr>
    </w:p>
    <w:p w:rsidR="00135076" w:rsidRDefault="00135076" w:rsidP="007C7B9F">
      <w:pPr>
        <w:autoSpaceDE w:val="0"/>
        <w:autoSpaceDN w:val="0"/>
        <w:adjustRightInd w:val="0"/>
        <w:spacing w:after="0" w:line="240" w:lineRule="auto"/>
        <w:jc w:val="both"/>
        <w:rPr>
          <w:rFonts w:ascii="Arial" w:hAnsi="Arial" w:cs="Arial"/>
          <w:color w:val="2D363E"/>
          <w:sz w:val="28"/>
          <w:szCs w:val="28"/>
        </w:rPr>
        <w:sectPr w:rsidR="00135076" w:rsidSect="00F72B11">
          <w:type w:val="continuous"/>
          <w:pgSz w:w="16839" w:h="23814" w:code="8"/>
          <w:pgMar w:top="709" w:right="679" w:bottom="567" w:left="709" w:header="709" w:footer="315" w:gutter="0"/>
          <w:pgBorders w:offsetFrom="page">
            <w:top w:val="christmasTree" w:sz="18" w:space="24" w:color="auto"/>
          </w:pgBorders>
          <w:cols w:space="709"/>
          <w:titlePg/>
          <w:docGrid w:linePitch="360"/>
        </w:sectPr>
      </w:pPr>
    </w:p>
    <w:p w:rsidR="00135076" w:rsidRPr="00135076" w:rsidRDefault="00135076" w:rsidP="00135076">
      <w:pPr>
        <w:shd w:val="clear" w:color="auto" w:fill="000000" w:themeFill="text1"/>
        <w:spacing w:before="150" w:after="150" w:line="450" w:lineRule="atLeast"/>
        <w:jc w:val="center"/>
        <w:outlineLvl w:val="0"/>
        <w:rPr>
          <w:rFonts w:ascii="Britannic Bold" w:eastAsia="Times New Roman" w:hAnsi="Britannic Bold" w:cs="Times New Roman"/>
          <w:kern w:val="36"/>
          <w:sz w:val="56"/>
          <w:szCs w:val="52"/>
        </w:rPr>
      </w:pPr>
      <w:r w:rsidRPr="007E3C6B">
        <w:rPr>
          <w:rFonts w:ascii="Britannic Bold" w:eastAsia="Times New Roman" w:hAnsi="Britannic Bold" w:cs="Times New Roman"/>
          <w:kern w:val="36"/>
          <w:sz w:val="72"/>
          <w:szCs w:val="52"/>
        </w:rPr>
        <w:lastRenderedPageBreak/>
        <w:t>Cambios  en el Servicio de Prevención</w:t>
      </w:r>
      <w:r w:rsidR="009B78AC">
        <w:rPr>
          <w:rFonts w:ascii="Britannic Bold" w:eastAsia="Times New Roman" w:hAnsi="Britannic Bold" w:cs="Times New Roman"/>
          <w:kern w:val="36"/>
          <w:sz w:val="72"/>
          <w:szCs w:val="52"/>
        </w:rPr>
        <w:t xml:space="preserve"> Ajeno</w:t>
      </w:r>
    </w:p>
    <w:p w:rsidR="00135076" w:rsidRDefault="00135076" w:rsidP="00135076">
      <w:pPr>
        <w:spacing w:line="240" w:lineRule="auto"/>
        <w:ind w:firstLine="708"/>
        <w:jc w:val="both"/>
        <w:rPr>
          <w:rFonts w:cstheme="minorHAnsi"/>
          <w:sz w:val="28"/>
          <w:szCs w:val="28"/>
        </w:rPr>
      </w:pPr>
    </w:p>
    <w:p w:rsidR="00D74C00" w:rsidRDefault="00D74C00" w:rsidP="00135076">
      <w:pPr>
        <w:spacing w:line="240" w:lineRule="auto"/>
        <w:ind w:firstLine="708"/>
        <w:jc w:val="both"/>
        <w:rPr>
          <w:rFonts w:cstheme="minorHAnsi"/>
          <w:b/>
          <w:sz w:val="28"/>
          <w:szCs w:val="28"/>
        </w:rPr>
        <w:sectPr w:rsidR="00D74C00" w:rsidSect="00F72B11">
          <w:type w:val="continuous"/>
          <w:pgSz w:w="16839" w:h="23814" w:code="8"/>
          <w:pgMar w:top="709" w:right="679" w:bottom="567" w:left="709" w:header="709" w:footer="315" w:gutter="0"/>
          <w:pgBorders w:offsetFrom="page">
            <w:top w:val="christmasTree" w:sz="18" w:space="24" w:color="auto"/>
          </w:pgBorders>
          <w:cols w:space="709"/>
          <w:titlePg/>
          <w:docGrid w:linePitch="360"/>
        </w:sectPr>
      </w:pPr>
    </w:p>
    <w:p w:rsidR="006931D7" w:rsidRPr="00BB6CF2" w:rsidRDefault="00027ACF" w:rsidP="00135076">
      <w:pPr>
        <w:spacing w:line="240" w:lineRule="auto"/>
        <w:ind w:firstLine="708"/>
        <w:jc w:val="both"/>
        <w:rPr>
          <w:rFonts w:cstheme="minorHAnsi"/>
          <w:b/>
          <w:sz w:val="32"/>
          <w:szCs w:val="28"/>
          <w:u w:val="single"/>
        </w:rPr>
      </w:pPr>
      <w:r w:rsidRPr="00AA1D1C">
        <w:rPr>
          <w:rFonts w:cstheme="minorHAnsi"/>
          <w:b/>
          <w:sz w:val="28"/>
          <w:szCs w:val="28"/>
        </w:rPr>
        <w:lastRenderedPageBreak/>
        <w:t>Desde el 1 de Diciembre de 2020</w:t>
      </w:r>
      <w:r w:rsidRPr="00135076">
        <w:rPr>
          <w:rFonts w:cstheme="minorHAnsi"/>
          <w:sz w:val="28"/>
          <w:szCs w:val="28"/>
        </w:rPr>
        <w:t xml:space="preserve">, el Servicio de Prevención Ajeno </w:t>
      </w:r>
      <w:r w:rsidRPr="00BB6CF2">
        <w:rPr>
          <w:rFonts w:cstheme="minorHAnsi"/>
          <w:b/>
          <w:sz w:val="28"/>
          <w:szCs w:val="28"/>
        </w:rPr>
        <w:t>QUIRONPREVENCIÓN</w:t>
      </w:r>
      <w:r w:rsidRPr="00135076">
        <w:rPr>
          <w:rFonts w:cstheme="minorHAnsi"/>
          <w:sz w:val="28"/>
          <w:szCs w:val="28"/>
        </w:rPr>
        <w:t xml:space="preserve">, </w:t>
      </w:r>
      <w:r w:rsidRPr="00135076">
        <w:rPr>
          <w:rFonts w:cstheme="minorHAnsi"/>
          <w:b/>
          <w:sz w:val="32"/>
          <w:szCs w:val="28"/>
        </w:rPr>
        <w:t xml:space="preserve">deja de prestar servicios en la provincia de Zamora y </w:t>
      </w:r>
      <w:r w:rsidRPr="00BB6CF2">
        <w:rPr>
          <w:rFonts w:cstheme="minorHAnsi"/>
          <w:b/>
          <w:sz w:val="32"/>
          <w:szCs w:val="28"/>
          <w:u w:val="single"/>
        </w:rPr>
        <w:t>el nuevo Servicio</w:t>
      </w:r>
      <w:r w:rsidR="00574B24" w:rsidRPr="00BB6CF2">
        <w:rPr>
          <w:rFonts w:cstheme="minorHAnsi"/>
          <w:b/>
          <w:sz w:val="32"/>
          <w:szCs w:val="28"/>
          <w:u w:val="single"/>
        </w:rPr>
        <w:t xml:space="preserve"> de Prevención Ajeno es CUAL</w:t>
      </w:r>
      <w:r w:rsidRPr="00BB6CF2">
        <w:rPr>
          <w:rFonts w:cstheme="minorHAnsi"/>
          <w:b/>
          <w:sz w:val="32"/>
          <w:szCs w:val="28"/>
          <w:u w:val="single"/>
        </w:rPr>
        <w:t>TIS.</w:t>
      </w:r>
    </w:p>
    <w:p w:rsidR="00027ACF" w:rsidRPr="00135076" w:rsidRDefault="00574B24" w:rsidP="00135076">
      <w:pPr>
        <w:spacing w:line="240" w:lineRule="auto"/>
        <w:ind w:firstLine="708"/>
        <w:jc w:val="both"/>
        <w:rPr>
          <w:rFonts w:cstheme="minorHAnsi"/>
          <w:sz w:val="28"/>
          <w:szCs w:val="28"/>
        </w:rPr>
      </w:pPr>
      <w:r w:rsidRPr="00135076">
        <w:rPr>
          <w:rFonts w:cstheme="minorHAnsi"/>
          <w:sz w:val="28"/>
          <w:szCs w:val="28"/>
        </w:rPr>
        <w:t>El S</w:t>
      </w:r>
      <w:r w:rsidR="00027ACF" w:rsidRPr="00135076">
        <w:rPr>
          <w:rFonts w:cstheme="minorHAnsi"/>
          <w:sz w:val="28"/>
          <w:szCs w:val="28"/>
        </w:rPr>
        <w:t>e</w:t>
      </w:r>
      <w:r w:rsidRPr="00135076">
        <w:rPr>
          <w:rFonts w:cstheme="minorHAnsi"/>
          <w:sz w:val="28"/>
          <w:szCs w:val="28"/>
        </w:rPr>
        <w:t xml:space="preserve">rvicio de Prevención Ajeno </w:t>
      </w:r>
      <w:r w:rsidRPr="00BB6CF2">
        <w:rPr>
          <w:rFonts w:cstheme="minorHAnsi"/>
          <w:b/>
          <w:sz w:val="28"/>
          <w:szCs w:val="28"/>
        </w:rPr>
        <w:t>CUAL</w:t>
      </w:r>
      <w:r w:rsidR="00027ACF" w:rsidRPr="00BB6CF2">
        <w:rPr>
          <w:rFonts w:cstheme="minorHAnsi"/>
          <w:b/>
          <w:sz w:val="28"/>
          <w:szCs w:val="28"/>
        </w:rPr>
        <w:t xml:space="preserve">TIS, se encargará de la </w:t>
      </w:r>
      <w:r w:rsidR="00027ACF" w:rsidRPr="00BB6CF2">
        <w:rPr>
          <w:rFonts w:cstheme="minorHAnsi"/>
          <w:b/>
          <w:sz w:val="28"/>
          <w:szCs w:val="28"/>
          <w:u w:val="single"/>
        </w:rPr>
        <w:t>Vigilancia de la Salud</w:t>
      </w:r>
      <w:r w:rsidR="00027ACF" w:rsidRPr="00BB6CF2">
        <w:rPr>
          <w:rFonts w:cstheme="minorHAnsi"/>
          <w:b/>
          <w:sz w:val="28"/>
          <w:szCs w:val="28"/>
        </w:rPr>
        <w:t xml:space="preserve">, investigación de </w:t>
      </w:r>
      <w:r w:rsidR="00027ACF" w:rsidRPr="00BB6CF2">
        <w:rPr>
          <w:rFonts w:cstheme="minorHAnsi"/>
          <w:b/>
          <w:sz w:val="28"/>
          <w:szCs w:val="28"/>
          <w:u w:val="single"/>
        </w:rPr>
        <w:t xml:space="preserve">Accidentes de </w:t>
      </w:r>
      <w:r w:rsidR="00BB6CF2" w:rsidRPr="00BB6CF2">
        <w:rPr>
          <w:rFonts w:cstheme="minorHAnsi"/>
          <w:b/>
          <w:sz w:val="28"/>
          <w:szCs w:val="28"/>
          <w:u w:val="single"/>
        </w:rPr>
        <w:t>Trabajo</w:t>
      </w:r>
      <w:r w:rsidR="00BB6CF2" w:rsidRPr="00BB6CF2">
        <w:rPr>
          <w:rFonts w:cstheme="minorHAnsi"/>
          <w:b/>
          <w:sz w:val="28"/>
          <w:szCs w:val="28"/>
        </w:rPr>
        <w:t xml:space="preserve"> y </w:t>
      </w:r>
      <w:r w:rsidR="00BB6CF2" w:rsidRPr="00BB6CF2">
        <w:rPr>
          <w:rFonts w:cstheme="minorHAnsi"/>
          <w:b/>
          <w:sz w:val="28"/>
          <w:szCs w:val="28"/>
          <w:u w:val="single"/>
        </w:rPr>
        <w:t>visitas a los Centros</w:t>
      </w:r>
      <w:r w:rsidR="00027ACF" w:rsidRPr="00BB6CF2">
        <w:rPr>
          <w:rFonts w:cstheme="minorHAnsi"/>
          <w:b/>
          <w:sz w:val="28"/>
          <w:szCs w:val="28"/>
        </w:rPr>
        <w:t xml:space="preserve"> para realizar las </w:t>
      </w:r>
      <w:r w:rsidR="00027ACF" w:rsidRPr="00BB6CF2">
        <w:rPr>
          <w:rFonts w:cstheme="minorHAnsi"/>
          <w:b/>
          <w:sz w:val="28"/>
          <w:szCs w:val="28"/>
          <w:u w:val="single"/>
        </w:rPr>
        <w:t>Evaluaciones de Riesgos</w:t>
      </w:r>
      <w:r w:rsidR="00027ACF" w:rsidRPr="00BB6CF2">
        <w:rPr>
          <w:rFonts w:cstheme="minorHAnsi"/>
          <w:b/>
          <w:sz w:val="28"/>
          <w:szCs w:val="28"/>
        </w:rPr>
        <w:t xml:space="preserve">, Documentos de </w:t>
      </w:r>
      <w:r w:rsidR="00027ACF" w:rsidRPr="00BB6CF2">
        <w:rPr>
          <w:rFonts w:cstheme="minorHAnsi"/>
          <w:b/>
          <w:sz w:val="28"/>
          <w:szCs w:val="28"/>
          <w:u w:val="single"/>
        </w:rPr>
        <w:t>Medidas de Emergencia</w:t>
      </w:r>
      <w:r w:rsidR="00027ACF" w:rsidRPr="00BB6CF2">
        <w:rPr>
          <w:rFonts w:cstheme="minorHAnsi"/>
          <w:b/>
          <w:sz w:val="28"/>
          <w:szCs w:val="28"/>
        </w:rPr>
        <w:t>, implantaciones de los documentos, formaciones</w:t>
      </w:r>
      <w:r w:rsidR="00027ACF" w:rsidRPr="00BB6CF2">
        <w:rPr>
          <w:rFonts w:cstheme="minorHAnsi"/>
          <w:sz w:val="28"/>
          <w:szCs w:val="28"/>
        </w:rPr>
        <w:t xml:space="preserve">, </w:t>
      </w:r>
      <w:r w:rsidR="00027ACF" w:rsidRPr="00135076">
        <w:rPr>
          <w:rFonts w:cstheme="minorHAnsi"/>
          <w:sz w:val="28"/>
          <w:szCs w:val="28"/>
        </w:rPr>
        <w:t>etc.</w:t>
      </w:r>
    </w:p>
    <w:p w:rsidR="00027ACF" w:rsidRPr="00135076" w:rsidRDefault="00027ACF" w:rsidP="00135076">
      <w:pPr>
        <w:spacing w:line="240" w:lineRule="auto"/>
        <w:ind w:firstLine="708"/>
        <w:jc w:val="both"/>
        <w:rPr>
          <w:rFonts w:cstheme="minorHAnsi"/>
          <w:sz w:val="28"/>
          <w:szCs w:val="28"/>
        </w:rPr>
      </w:pPr>
      <w:r w:rsidRPr="00135076">
        <w:rPr>
          <w:rFonts w:cstheme="minorHAnsi"/>
          <w:sz w:val="28"/>
          <w:szCs w:val="28"/>
        </w:rPr>
        <w:t xml:space="preserve">Las comunicaciones de TES </w:t>
      </w:r>
      <w:r w:rsidR="00072F2D" w:rsidRPr="00135076">
        <w:rPr>
          <w:rFonts w:cstheme="minorHAnsi"/>
          <w:sz w:val="28"/>
          <w:szCs w:val="28"/>
        </w:rPr>
        <w:t xml:space="preserve">(trabajadores </w:t>
      </w:r>
      <w:r w:rsidRPr="00135076">
        <w:rPr>
          <w:rFonts w:cstheme="minorHAnsi"/>
          <w:sz w:val="28"/>
          <w:szCs w:val="28"/>
        </w:rPr>
        <w:t xml:space="preserve"> Especialmente sensibles) y la comunicación</w:t>
      </w:r>
      <w:r w:rsidR="00BF5FC3" w:rsidRPr="00135076">
        <w:rPr>
          <w:rFonts w:cstheme="minorHAnsi"/>
          <w:sz w:val="28"/>
          <w:szCs w:val="28"/>
        </w:rPr>
        <w:t xml:space="preserve"> de Trabajadores con</w:t>
      </w:r>
      <w:r w:rsidR="00072F2D" w:rsidRPr="00135076">
        <w:rPr>
          <w:rFonts w:cstheme="minorHAnsi"/>
          <w:sz w:val="28"/>
          <w:szCs w:val="28"/>
        </w:rPr>
        <w:t xml:space="preserve"> COVID positivo y contactos estrechos se </w:t>
      </w:r>
      <w:r w:rsidR="00BF5FC3" w:rsidRPr="00135076">
        <w:rPr>
          <w:rFonts w:cstheme="minorHAnsi"/>
          <w:sz w:val="28"/>
          <w:szCs w:val="28"/>
        </w:rPr>
        <w:t xml:space="preserve">le comunicará al médico de </w:t>
      </w:r>
      <w:r w:rsidR="00135076" w:rsidRPr="00135076">
        <w:rPr>
          <w:rFonts w:cstheme="minorHAnsi"/>
          <w:sz w:val="28"/>
          <w:szCs w:val="28"/>
        </w:rPr>
        <w:t>CUALTIS</w:t>
      </w:r>
      <w:r w:rsidR="00072F2D" w:rsidRPr="00135076">
        <w:rPr>
          <w:rFonts w:cstheme="minorHAnsi"/>
          <w:sz w:val="28"/>
          <w:szCs w:val="28"/>
        </w:rPr>
        <w:t>.</w:t>
      </w:r>
    </w:p>
    <w:p w:rsidR="005C66AE" w:rsidRPr="00135076" w:rsidRDefault="00072F2D" w:rsidP="00135076">
      <w:pPr>
        <w:spacing w:line="240" w:lineRule="auto"/>
        <w:jc w:val="both"/>
        <w:rPr>
          <w:rFonts w:cstheme="minorHAnsi"/>
          <w:sz w:val="28"/>
          <w:szCs w:val="28"/>
        </w:rPr>
      </w:pPr>
      <w:r w:rsidRPr="00135076">
        <w:rPr>
          <w:rFonts w:cstheme="minorHAnsi"/>
          <w:b/>
          <w:sz w:val="28"/>
          <w:szCs w:val="28"/>
        </w:rPr>
        <w:t>Adolfo Sánchez</w:t>
      </w:r>
      <w:r w:rsidR="005C66AE" w:rsidRPr="00135076">
        <w:rPr>
          <w:rFonts w:cstheme="minorHAnsi"/>
          <w:b/>
          <w:sz w:val="28"/>
          <w:szCs w:val="28"/>
        </w:rPr>
        <w:t xml:space="preserve"> Herrero</w:t>
      </w:r>
      <w:r w:rsidR="00135076">
        <w:rPr>
          <w:rFonts w:cstheme="minorHAnsi"/>
          <w:sz w:val="28"/>
          <w:szCs w:val="28"/>
        </w:rPr>
        <w:t xml:space="preserve">  </w:t>
      </w:r>
      <w:r w:rsidR="005C66AE" w:rsidRPr="00135076">
        <w:rPr>
          <w:rFonts w:cstheme="minorHAnsi"/>
          <w:sz w:val="28"/>
          <w:szCs w:val="28"/>
        </w:rPr>
        <w:t xml:space="preserve">Correo: </w:t>
      </w:r>
      <w:hyperlink r:id="rId14" w:history="1">
        <w:r w:rsidR="00BF5FC3" w:rsidRPr="00135076">
          <w:rPr>
            <w:rFonts w:cstheme="minorHAnsi"/>
            <w:b/>
            <w:i/>
            <w:color w:val="0070C0"/>
            <w:sz w:val="28"/>
            <w:szCs w:val="28"/>
          </w:rPr>
          <w:t>asanchezh@cualtis.com</w:t>
        </w:r>
      </w:hyperlink>
      <w:r w:rsidR="00135076">
        <w:rPr>
          <w:rFonts w:cstheme="minorHAnsi"/>
        </w:rPr>
        <w:t xml:space="preserve">       </w:t>
      </w:r>
      <w:r w:rsidR="005C66AE" w:rsidRPr="00135076">
        <w:rPr>
          <w:rFonts w:cstheme="minorHAnsi"/>
          <w:sz w:val="28"/>
          <w:szCs w:val="28"/>
        </w:rPr>
        <w:t xml:space="preserve">Teléfono: </w:t>
      </w:r>
      <w:r w:rsidR="005C66AE" w:rsidRPr="00BB6CF2">
        <w:rPr>
          <w:rFonts w:cstheme="minorHAnsi"/>
          <w:b/>
          <w:sz w:val="28"/>
          <w:szCs w:val="28"/>
        </w:rPr>
        <w:t>980</w:t>
      </w:r>
      <w:r w:rsidR="00BB6CF2" w:rsidRPr="00BB6CF2">
        <w:rPr>
          <w:rFonts w:cstheme="minorHAnsi"/>
          <w:b/>
          <w:sz w:val="28"/>
          <w:szCs w:val="28"/>
        </w:rPr>
        <w:t xml:space="preserve"> </w:t>
      </w:r>
      <w:r w:rsidR="005C66AE" w:rsidRPr="00BB6CF2">
        <w:rPr>
          <w:rFonts w:cstheme="minorHAnsi"/>
          <w:b/>
          <w:sz w:val="28"/>
          <w:szCs w:val="28"/>
        </w:rPr>
        <w:t>557478</w:t>
      </w:r>
    </w:p>
    <w:p w:rsidR="005C66AE" w:rsidRPr="00135076" w:rsidRDefault="00D74C00" w:rsidP="00135076">
      <w:pPr>
        <w:spacing w:line="240" w:lineRule="auto"/>
        <w:ind w:firstLine="708"/>
        <w:jc w:val="both"/>
        <w:rPr>
          <w:rFonts w:cstheme="minorHAnsi"/>
          <w:sz w:val="28"/>
          <w:szCs w:val="28"/>
        </w:rPr>
      </w:pPr>
      <w:r>
        <w:rPr>
          <w:rFonts w:cstheme="minorHAnsi"/>
          <w:noProof/>
          <w:sz w:val="28"/>
          <w:szCs w:val="28"/>
        </w:rPr>
        <w:drawing>
          <wp:anchor distT="0" distB="0" distL="114300" distR="114300" simplePos="0" relativeHeight="251790336" behindDoc="0" locked="0" layoutInCell="1" allowOverlap="1" wp14:anchorId="50F54AAB" wp14:editId="6D3E6360">
            <wp:simplePos x="0" y="0"/>
            <wp:positionH relativeFrom="margin">
              <wp:posOffset>5114039</wp:posOffset>
            </wp:positionH>
            <wp:positionV relativeFrom="margin">
              <wp:posOffset>4806108</wp:posOffset>
            </wp:positionV>
            <wp:extent cx="1934845" cy="1980565"/>
            <wp:effectExtent l="0" t="0" r="8255" b="63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4845" cy="1980565"/>
                    </a:xfrm>
                    <a:prstGeom prst="rect">
                      <a:avLst/>
                    </a:prstGeom>
                    <a:noFill/>
                  </pic:spPr>
                </pic:pic>
              </a:graphicData>
            </a:graphic>
            <wp14:sizeRelH relativeFrom="page">
              <wp14:pctWidth>0</wp14:pctWidth>
            </wp14:sizeRelH>
            <wp14:sizeRelV relativeFrom="page">
              <wp14:pctHeight>0</wp14:pctHeight>
            </wp14:sizeRelV>
          </wp:anchor>
        </w:drawing>
      </w:r>
      <w:r w:rsidR="00135076">
        <w:rPr>
          <w:rFonts w:cstheme="minorHAnsi"/>
          <w:sz w:val="28"/>
          <w:szCs w:val="28"/>
        </w:rPr>
        <w:t>En cuanto a l</w:t>
      </w:r>
      <w:r w:rsidR="005C66AE" w:rsidRPr="00135076">
        <w:rPr>
          <w:rFonts w:cstheme="minorHAnsi"/>
          <w:sz w:val="28"/>
          <w:szCs w:val="28"/>
        </w:rPr>
        <w:t xml:space="preserve">os reconocimientos médicos que se están realizando o se tienen planificados, </w:t>
      </w:r>
      <w:r w:rsidR="00135076">
        <w:rPr>
          <w:rFonts w:cstheme="minorHAnsi"/>
          <w:sz w:val="28"/>
          <w:szCs w:val="28"/>
        </w:rPr>
        <w:t>Hay que indicar</w:t>
      </w:r>
      <w:r w:rsidR="005C66AE" w:rsidRPr="00135076">
        <w:rPr>
          <w:rFonts w:cstheme="minorHAnsi"/>
          <w:sz w:val="28"/>
          <w:szCs w:val="28"/>
        </w:rPr>
        <w:t xml:space="preserve"> los días que se les iba a citar, para intentar</w:t>
      </w:r>
      <w:r w:rsidR="00135076">
        <w:rPr>
          <w:rFonts w:cstheme="minorHAnsi"/>
          <w:sz w:val="28"/>
          <w:szCs w:val="28"/>
        </w:rPr>
        <w:t xml:space="preserve"> </w:t>
      </w:r>
      <w:r w:rsidR="005C66AE" w:rsidRPr="00135076">
        <w:rPr>
          <w:rFonts w:cstheme="minorHAnsi"/>
          <w:sz w:val="28"/>
          <w:szCs w:val="28"/>
        </w:rPr>
        <w:t>que siga siendo los mismos días y las mismas</w:t>
      </w:r>
      <w:r w:rsidR="00BF5FC3" w:rsidRPr="00135076">
        <w:rPr>
          <w:rFonts w:cstheme="minorHAnsi"/>
          <w:sz w:val="28"/>
          <w:szCs w:val="28"/>
        </w:rPr>
        <w:t xml:space="preserve"> horas pero en </w:t>
      </w:r>
      <w:r w:rsidR="00135076" w:rsidRPr="00135076">
        <w:rPr>
          <w:rFonts w:cstheme="minorHAnsi"/>
          <w:b/>
          <w:sz w:val="28"/>
          <w:szCs w:val="28"/>
        </w:rPr>
        <w:t>CUALTIS</w:t>
      </w:r>
      <w:r w:rsidR="005C66AE" w:rsidRPr="00135076">
        <w:rPr>
          <w:rFonts w:cstheme="minorHAnsi"/>
          <w:sz w:val="28"/>
          <w:szCs w:val="28"/>
        </w:rPr>
        <w:t>.</w:t>
      </w:r>
    </w:p>
    <w:p w:rsidR="005C66AE" w:rsidRPr="00135076" w:rsidRDefault="00514335" w:rsidP="00135076">
      <w:pPr>
        <w:spacing w:line="240" w:lineRule="auto"/>
        <w:ind w:firstLine="708"/>
        <w:jc w:val="both"/>
        <w:rPr>
          <w:rFonts w:cstheme="minorHAnsi"/>
          <w:sz w:val="28"/>
          <w:szCs w:val="28"/>
        </w:rPr>
      </w:pPr>
      <w:r w:rsidRPr="00514335">
        <w:rPr>
          <w:rFonts w:cstheme="minorHAnsi"/>
          <w:b/>
          <w:sz w:val="28"/>
          <w:szCs w:val="28"/>
        </w:rPr>
        <w:t>LOS TEST DE SEROPREVALENCIA</w:t>
      </w:r>
      <w:r w:rsidRPr="00135076">
        <w:rPr>
          <w:rFonts w:cstheme="minorHAnsi"/>
          <w:sz w:val="28"/>
          <w:szCs w:val="28"/>
        </w:rPr>
        <w:t xml:space="preserve"> </w:t>
      </w:r>
      <w:r w:rsidR="005C66AE" w:rsidRPr="00F2345F">
        <w:rPr>
          <w:rFonts w:cstheme="minorHAnsi"/>
          <w:sz w:val="28"/>
          <w:szCs w:val="28"/>
          <w:u w:val="single"/>
        </w:rPr>
        <w:t xml:space="preserve">dejan de realizarse en </w:t>
      </w:r>
      <w:r w:rsidR="009B78AC" w:rsidRPr="00F2345F">
        <w:rPr>
          <w:rFonts w:cstheme="minorHAnsi"/>
          <w:sz w:val="28"/>
          <w:szCs w:val="28"/>
          <w:u w:val="single"/>
        </w:rPr>
        <w:t>QUIRONPREVENCIÓN</w:t>
      </w:r>
      <w:r w:rsidR="009B78AC" w:rsidRPr="00135076">
        <w:rPr>
          <w:rFonts w:cstheme="minorHAnsi"/>
          <w:sz w:val="28"/>
          <w:szCs w:val="28"/>
        </w:rPr>
        <w:t xml:space="preserve"> </w:t>
      </w:r>
      <w:r w:rsidR="00BF5FC3" w:rsidRPr="00135076">
        <w:rPr>
          <w:rFonts w:cstheme="minorHAnsi"/>
          <w:sz w:val="28"/>
          <w:szCs w:val="28"/>
        </w:rPr>
        <w:t xml:space="preserve">para pasar a </w:t>
      </w:r>
      <w:r w:rsidR="00BF5FC3" w:rsidRPr="00135076">
        <w:rPr>
          <w:rFonts w:cstheme="minorHAnsi"/>
          <w:b/>
          <w:sz w:val="28"/>
          <w:szCs w:val="28"/>
        </w:rPr>
        <w:t xml:space="preserve">realizarse en </w:t>
      </w:r>
      <w:r w:rsidR="00135076" w:rsidRPr="00135076">
        <w:rPr>
          <w:rFonts w:cstheme="minorHAnsi"/>
          <w:b/>
          <w:sz w:val="28"/>
          <w:szCs w:val="28"/>
        </w:rPr>
        <w:t>CUALTIS</w:t>
      </w:r>
      <w:r w:rsidR="005C66AE" w:rsidRPr="00135076">
        <w:rPr>
          <w:rFonts w:cstheme="minorHAnsi"/>
          <w:sz w:val="28"/>
          <w:szCs w:val="28"/>
        </w:rPr>
        <w:t>.</w:t>
      </w:r>
    </w:p>
    <w:p w:rsidR="00027ACF" w:rsidRPr="00135076" w:rsidRDefault="00BD4EFC" w:rsidP="00135076">
      <w:pPr>
        <w:spacing w:line="240" w:lineRule="auto"/>
        <w:ind w:firstLine="708"/>
        <w:jc w:val="both"/>
        <w:rPr>
          <w:rFonts w:cstheme="minorHAnsi"/>
          <w:b/>
          <w:sz w:val="28"/>
          <w:szCs w:val="28"/>
        </w:rPr>
      </w:pPr>
      <w:r>
        <w:rPr>
          <w:rFonts w:cstheme="minorHAnsi"/>
          <w:noProof/>
          <w:sz w:val="28"/>
          <w:szCs w:val="28"/>
        </w:rPr>
        <mc:AlternateContent>
          <mc:Choice Requires="wps">
            <w:drawing>
              <wp:anchor distT="0" distB="0" distL="114300" distR="114300" simplePos="0" relativeHeight="251799552" behindDoc="0" locked="0" layoutInCell="1" allowOverlap="1" wp14:anchorId="0D77513D" wp14:editId="35745246">
                <wp:simplePos x="0" y="0"/>
                <wp:positionH relativeFrom="column">
                  <wp:posOffset>6150610</wp:posOffset>
                </wp:positionH>
                <wp:positionV relativeFrom="paragraph">
                  <wp:posOffset>2763521</wp:posOffset>
                </wp:positionV>
                <wp:extent cx="3086100" cy="2305050"/>
                <wp:effectExtent l="0" t="0" r="19050" b="19050"/>
                <wp:wrapNone/>
                <wp:docPr id="28" name="Cuadro de texto 28"/>
                <wp:cNvGraphicFramePr/>
                <a:graphic xmlns:a="http://schemas.openxmlformats.org/drawingml/2006/main">
                  <a:graphicData uri="http://schemas.microsoft.com/office/word/2010/wordprocessingShape">
                    <wps:wsp>
                      <wps:cNvSpPr txBox="1"/>
                      <wps:spPr>
                        <a:xfrm>
                          <a:off x="0" y="0"/>
                          <a:ext cx="3086100" cy="2305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2B11" w:rsidRDefault="00F72B11">
                            <w:r>
                              <w:rPr>
                                <w:noProof/>
                              </w:rPr>
                              <w:drawing>
                                <wp:inline distT="0" distB="0" distL="0" distR="0" wp14:anchorId="3ED8AE34" wp14:editId="199FCC0C">
                                  <wp:extent cx="2956560" cy="2209800"/>
                                  <wp:effectExtent l="0" t="0" r="0" b="0"/>
                                  <wp:docPr id="29" name="Imagen 29" descr="2020-acreditación-ling-p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acreditación-ling-pek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1511" cy="22284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90484D" id="Cuadro de texto 28" o:spid="_x0000_s1030" type="#_x0000_t202" style="position:absolute;left:0;text-align:left;margin-left:484.3pt;margin-top:217.6pt;width:243pt;height:18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" fillcolor="white [3201]" strokeweight=".5pt">
                <v:textbox>
                  <w:txbxContent>
                    <w:p w:rsidR="00BD4EFC" w:rsidRDefault="00BD4EFC">
                      <w:r>
                        <w:rPr>
                          <w:noProof/>
                        </w:rPr>
                        <w:drawing>
                          <wp:inline distT="0" distB="0" distL="0" distR="0" wp14:anchorId="5624D8FD" wp14:editId="3F79EE3D">
                            <wp:extent cx="2956560" cy="2209800"/>
                            <wp:effectExtent l="0" t="0" r="0" b="0"/>
                            <wp:docPr id="29" name="Imagen 29" descr="2020-acreditación-ling-p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acreditación-ling-pek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511" cy="2228449"/>
                                    </a:xfrm>
                                    <a:prstGeom prst="rect">
                                      <a:avLst/>
                                    </a:prstGeom>
                                    <a:noFill/>
                                    <a:ln>
                                      <a:noFill/>
                                    </a:ln>
                                  </pic:spPr>
                                </pic:pic>
                              </a:graphicData>
                            </a:graphic>
                          </wp:inline>
                        </w:drawing>
                      </w:r>
                    </w:p>
                  </w:txbxContent>
                </v:textbox>
              </v:shape>
            </w:pict>
          </mc:Fallback>
        </mc:AlternateContent>
      </w:r>
      <w:r w:rsidR="00BF5FC3" w:rsidRPr="00135076">
        <w:rPr>
          <w:rFonts w:cstheme="minorHAnsi"/>
          <w:sz w:val="28"/>
          <w:szCs w:val="28"/>
        </w:rPr>
        <w:t xml:space="preserve">La dirección de </w:t>
      </w:r>
      <w:r w:rsidR="00135076" w:rsidRPr="00135076">
        <w:rPr>
          <w:rFonts w:cstheme="minorHAnsi"/>
          <w:sz w:val="28"/>
          <w:szCs w:val="28"/>
        </w:rPr>
        <w:t xml:space="preserve">CUALTIS </w:t>
      </w:r>
      <w:r w:rsidR="005C66AE" w:rsidRPr="00135076">
        <w:rPr>
          <w:rFonts w:cstheme="minorHAnsi"/>
          <w:sz w:val="28"/>
          <w:szCs w:val="28"/>
        </w:rPr>
        <w:t xml:space="preserve">es: </w:t>
      </w:r>
      <w:r w:rsidR="005C66AE" w:rsidRPr="00135076">
        <w:rPr>
          <w:rFonts w:cstheme="minorHAnsi"/>
          <w:b/>
          <w:sz w:val="28"/>
          <w:szCs w:val="28"/>
        </w:rPr>
        <w:t xml:space="preserve">Candelaria Ruiz del </w:t>
      </w:r>
      <w:r w:rsidR="00BF5FC3" w:rsidRPr="00135076">
        <w:rPr>
          <w:rFonts w:cstheme="minorHAnsi"/>
          <w:b/>
          <w:sz w:val="28"/>
          <w:szCs w:val="28"/>
        </w:rPr>
        <w:t>Á</w:t>
      </w:r>
      <w:r w:rsidR="005C66AE" w:rsidRPr="00135076">
        <w:rPr>
          <w:rFonts w:cstheme="minorHAnsi"/>
          <w:b/>
          <w:sz w:val="28"/>
          <w:szCs w:val="28"/>
        </w:rPr>
        <w:t>rbol 34</w:t>
      </w:r>
      <w:r w:rsidR="00135076" w:rsidRPr="00135076">
        <w:rPr>
          <w:rFonts w:cstheme="minorHAnsi"/>
          <w:b/>
          <w:sz w:val="28"/>
          <w:szCs w:val="28"/>
        </w:rPr>
        <w:t xml:space="preserve">.   </w:t>
      </w:r>
      <w:r w:rsidR="005C66AE" w:rsidRPr="00135076">
        <w:rPr>
          <w:rFonts w:cstheme="minorHAnsi"/>
          <w:b/>
          <w:sz w:val="28"/>
          <w:szCs w:val="28"/>
        </w:rPr>
        <w:t xml:space="preserve">    Teléfono de contacto</w:t>
      </w:r>
      <w:r w:rsidR="00BB6CF2">
        <w:rPr>
          <w:rFonts w:cstheme="minorHAnsi"/>
          <w:b/>
          <w:sz w:val="28"/>
          <w:szCs w:val="28"/>
        </w:rPr>
        <w:t>:</w:t>
      </w:r>
      <w:r w:rsidR="005C66AE" w:rsidRPr="00135076">
        <w:rPr>
          <w:rFonts w:cstheme="minorHAnsi"/>
          <w:b/>
          <w:sz w:val="28"/>
          <w:szCs w:val="28"/>
        </w:rPr>
        <w:t xml:space="preserve"> 980</w:t>
      </w:r>
      <w:r w:rsidR="00BB6CF2">
        <w:rPr>
          <w:rFonts w:cstheme="minorHAnsi"/>
          <w:b/>
          <w:sz w:val="28"/>
          <w:szCs w:val="28"/>
        </w:rPr>
        <w:t xml:space="preserve"> </w:t>
      </w:r>
      <w:r w:rsidR="005C66AE" w:rsidRPr="00135076">
        <w:rPr>
          <w:rFonts w:cstheme="minorHAnsi"/>
          <w:b/>
          <w:sz w:val="28"/>
          <w:szCs w:val="28"/>
        </w:rPr>
        <w:t>557478</w:t>
      </w:r>
    </w:p>
    <w:p w:rsidR="005C66AE" w:rsidRPr="00135076" w:rsidRDefault="009C2987" w:rsidP="00135076">
      <w:pPr>
        <w:spacing w:line="240" w:lineRule="auto"/>
        <w:ind w:firstLine="708"/>
        <w:jc w:val="both"/>
        <w:rPr>
          <w:rFonts w:cstheme="minorHAnsi"/>
          <w:sz w:val="28"/>
          <w:szCs w:val="28"/>
        </w:rPr>
      </w:pPr>
      <w:r w:rsidRPr="00135076">
        <w:rPr>
          <w:rFonts w:cstheme="minorHAnsi"/>
          <w:sz w:val="28"/>
          <w:szCs w:val="28"/>
        </w:rPr>
        <w:lastRenderedPageBreak/>
        <w:t>La</w:t>
      </w:r>
      <w:r w:rsidR="005C66AE" w:rsidRPr="00135076">
        <w:rPr>
          <w:rFonts w:cstheme="minorHAnsi"/>
          <w:sz w:val="28"/>
          <w:szCs w:val="28"/>
        </w:rPr>
        <w:t xml:space="preserve"> Mutua de Accidente</w:t>
      </w:r>
      <w:r w:rsidRPr="00135076">
        <w:rPr>
          <w:rFonts w:cstheme="minorHAnsi"/>
          <w:sz w:val="28"/>
          <w:szCs w:val="28"/>
        </w:rPr>
        <w:t>s de Trabajo sigue siendo la misma IBERMUTUA.</w:t>
      </w:r>
    </w:p>
    <w:p w:rsidR="009C2987" w:rsidRPr="00135076" w:rsidRDefault="009C2987" w:rsidP="00135076">
      <w:pPr>
        <w:spacing w:line="240" w:lineRule="auto"/>
        <w:ind w:firstLine="708"/>
        <w:jc w:val="both"/>
        <w:rPr>
          <w:rFonts w:cstheme="minorHAnsi"/>
          <w:sz w:val="28"/>
          <w:szCs w:val="28"/>
        </w:rPr>
      </w:pPr>
      <w:r w:rsidRPr="00135076">
        <w:rPr>
          <w:rFonts w:cstheme="minorHAnsi"/>
          <w:sz w:val="28"/>
          <w:szCs w:val="28"/>
        </w:rPr>
        <w:t xml:space="preserve">Con relación a los test de </w:t>
      </w:r>
      <w:proofErr w:type="spellStart"/>
      <w:r w:rsidRPr="00135076">
        <w:rPr>
          <w:rFonts w:cstheme="minorHAnsi"/>
          <w:sz w:val="28"/>
          <w:szCs w:val="28"/>
        </w:rPr>
        <w:t>seroprevalencia</w:t>
      </w:r>
      <w:proofErr w:type="spellEnd"/>
      <w:r w:rsidRPr="00135076">
        <w:rPr>
          <w:rFonts w:cstheme="minorHAnsi"/>
          <w:sz w:val="28"/>
          <w:szCs w:val="28"/>
        </w:rPr>
        <w:t xml:space="preserve"> que se tienen citados a los trabajadores, para los días 10 y 15 de diciembre, se sigue manteniendo estas fechas así como las horas, pero en lugar de </w:t>
      </w:r>
      <w:r w:rsidR="00135076" w:rsidRPr="00135076">
        <w:rPr>
          <w:rFonts w:cstheme="minorHAnsi"/>
          <w:sz w:val="28"/>
          <w:szCs w:val="28"/>
        </w:rPr>
        <w:t xml:space="preserve">QUIRONPREVENCIÓN </w:t>
      </w:r>
      <w:r w:rsidRPr="00135076">
        <w:rPr>
          <w:rFonts w:cstheme="minorHAnsi"/>
          <w:sz w:val="28"/>
          <w:szCs w:val="28"/>
        </w:rPr>
        <w:t>tienen que ir al nuevo ser</w:t>
      </w:r>
      <w:r w:rsidR="00BF5FC3" w:rsidRPr="00135076">
        <w:rPr>
          <w:rFonts w:cstheme="minorHAnsi"/>
          <w:sz w:val="28"/>
          <w:szCs w:val="28"/>
        </w:rPr>
        <w:t>vicio de prevención que es CUAL</w:t>
      </w:r>
      <w:r w:rsidRPr="00135076">
        <w:rPr>
          <w:rFonts w:cstheme="minorHAnsi"/>
          <w:sz w:val="28"/>
          <w:szCs w:val="28"/>
        </w:rPr>
        <w:t>TIS.</w:t>
      </w:r>
    </w:p>
    <w:p w:rsidR="009C2987" w:rsidRPr="00135076" w:rsidRDefault="009C2987" w:rsidP="00135076">
      <w:pPr>
        <w:spacing w:line="240" w:lineRule="auto"/>
        <w:ind w:firstLine="708"/>
        <w:jc w:val="both"/>
        <w:rPr>
          <w:rFonts w:cstheme="minorHAnsi"/>
          <w:sz w:val="28"/>
          <w:szCs w:val="28"/>
        </w:rPr>
      </w:pPr>
      <w:r w:rsidRPr="00BB6CF2">
        <w:rPr>
          <w:rFonts w:cstheme="minorHAnsi"/>
          <w:sz w:val="28"/>
          <w:szCs w:val="28"/>
          <w:u w:val="single"/>
        </w:rPr>
        <w:t>Dirección</w:t>
      </w:r>
      <w:r w:rsidRPr="00135076">
        <w:rPr>
          <w:rFonts w:cstheme="minorHAnsi"/>
          <w:sz w:val="28"/>
          <w:szCs w:val="28"/>
        </w:rPr>
        <w:t xml:space="preserve">: </w:t>
      </w:r>
      <w:r w:rsidRPr="00BB6CF2">
        <w:rPr>
          <w:rFonts w:cstheme="minorHAnsi"/>
          <w:b/>
          <w:sz w:val="28"/>
          <w:szCs w:val="28"/>
        </w:rPr>
        <w:t>Candelaria Ruiz del Árbol 34</w:t>
      </w:r>
      <w:r w:rsidRPr="00135076">
        <w:rPr>
          <w:rFonts w:cstheme="minorHAnsi"/>
          <w:sz w:val="28"/>
          <w:szCs w:val="28"/>
        </w:rPr>
        <w:t xml:space="preserve"> de Zamora- Teléfono </w:t>
      </w:r>
      <w:r w:rsidRPr="00BB6CF2">
        <w:rPr>
          <w:rFonts w:cstheme="minorHAnsi"/>
          <w:b/>
          <w:sz w:val="28"/>
          <w:szCs w:val="28"/>
        </w:rPr>
        <w:t>980557478</w:t>
      </w:r>
      <w:r w:rsidRPr="00135076">
        <w:rPr>
          <w:rFonts w:cstheme="minorHAnsi"/>
          <w:sz w:val="28"/>
          <w:szCs w:val="28"/>
        </w:rPr>
        <w:t>.</w:t>
      </w:r>
    </w:p>
    <w:p w:rsidR="007E3C6B" w:rsidRPr="00F2345F" w:rsidRDefault="007E3C6B" w:rsidP="007E3C6B">
      <w:pPr>
        <w:spacing w:line="240" w:lineRule="auto"/>
        <w:jc w:val="center"/>
        <w:rPr>
          <w:rFonts w:ascii="Britannic Bold" w:hAnsi="Britannic Bold" w:cstheme="minorHAnsi"/>
          <w:sz w:val="48"/>
          <w:szCs w:val="28"/>
        </w:rPr>
      </w:pPr>
      <w:r w:rsidRPr="00F2345F">
        <w:rPr>
          <w:rFonts w:ascii="Britannic Bold" w:hAnsi="Britannic Bold" w:cstheme="minorHAnsi"/>
          <w:sz w:val="48"/>
          <w:szCs w:val="28"/>
        </w:rPr>
        <w:t>Ampliación del plazo de la vacuna</w:t>
      </w:r>
    </w:p>
    <w:p w:rsidR="007E3C6B" w:rsidRPr="00F2345F" w:rsidRDefault="007E3C6B" w:rsidP="007E3C6B">
      <w:pPr>
        <w:spacing w:line="240" w:lineRule="auto"/>
        <w:ind w:firstLine="708"/>
        <w:jc w:val="both"/>
        <w:rPr>
          <w:rFonts w:cstheme="minorHAnsi"/>
          <w:b/>
          <w:sz w:val="28"/>
          <w:szCs w:val="28"/>
        </w:rPr>
      </w:pPr>
      <w:r w:rsidRPr="00F2345F">
        <w:rPr>
          <w:rFonts w:cstheme="minorHAnsi"/>
          <w:sz w:val="28"/>
          <w:szCs w:val="28"/>
        </w:rPr>
        <w:t>Desde la Delegación Territorial nos comunican que todos los que aún estéis pendientes de la vacuna de la gripe y que queráis hacerlo, podréis en CUALTIS (</w:t>
      </w:r>
      <w:r w:rsidRPr="00F2345F">
        <w:rPr>
          <w:rFonts w:cstheme="minorHAnsi"/>
          <w:b/>
          <w:sz w:val="28"/>
          <w:szCs w:val="28"/>
        </w:rPr>
        <w:t>Calle Candelaria Ruiz del Árbol, nº 34 de Zamora)</w:t>
      </w:r>
      <w:r w:rsidRPr="00F2345F">
        <w:rPr>
          <w:rFonts w:cstheme="minorHAnsi"/>
          <w:sz w:val="28"/>
          <w:szCs w:val="28"/>
        </w:rPr>
        <w:t xml:space="preserve">, en horario de 13:30 a 14:30, los </w:t>
      </w:r>
      <w:r w:rsidRPr="00F2345F">
        <w:rPr>
          <w:rFonts w:cstheme="minorHAnsi"/>
          <w:b/>
          <w:sz w:val="28"/>
          <w:szCs w:val="28"/>
        </w:rPr>
        <w:t>Lunes, Miércoles y Viernes.</w:t>
      </w:r>
    </w:p>
    <w:p w:rsidR="007E3C6B" w:rsidRPr="00F2345F" w:rsidRDefault="007E3C6B" w:rsidP="007E3C6B">
      <w:pPr>
        <w:spacing w:line="240" w:lineRule="auto"/>
        <w:ind w:firstLine="708"/>
        <w:jc w:val="both"/>
        <w:rPr>
          <w:rFonts w:cstheme="minorHAnsi"/>
          <w:sz w:val="28"/>
          <w:szCs w:val="28"/>
        </w:rPr>
      </w:pPr>
      <w:r w:rsidRPr="00F2345F">
        <w:rPr>
          <w:rFonts w:cstheme="minorHAnsi"/>
          <w:sz w:val="28"/>
          <w:szCs w:val="28"/>
        </w:rPr>
        <w:t xml:space="preserve">No obstante el trabajador que vaya a ir debe llamar antes por teléfono al nº </w:t>
      </w:r>
      <w:r w:rsidRPr="00BB6CF2">
        <w:rPr>
          <w:rFonts w:cstheme="minorHAnsi"/>
          <w:b/>
          <w:sz w:val="28"/>
          <w:szCs w:val="28"/>
        </w:rPr>
        <w:t>980557478</w:t>
      </w:r>
      <w:r w:rsidRPr="00F2345F">
        <w:rPr>
          <w:rFonts w:cstheme="minorHAnsi"/>
          <w:sz w:val="28"/>
          <w:szCs w:val="28"/>
        </w:rPr>
        <w:t>.</w:t>
      </w:r>
    </w:p>
    <w:p w:rsidR="007E3C6B" w:rsidRDefault="004715B5" w:rsidP="007E3C6B">
      <w:pPr>
        <w:spacing w:line="240" w:lineRule="auto"/>
        <w:ind w:firstLine="708"/>
        <w:jc w:val="both"/>
        <w:rPr>
          <w:rFonts w:cstheme="minorHAnsi"/>
          <w:sz w:val="28"/>
          <w:szCs w:val="28"/>
        </w:rPr>
      </w:pPr>
      <w:r w:rsidRPr="00D74C00">
        <w:rPr>
          <w:rFonts w:cstheme="minorHAnsi"/>
          <w:noProof/>
          <w:sz w:val="28"/>
          <w:szCs w:val="28"/>
        </w:rPr>
        <mc:AlternateContent>
          <mc:Choice Requires="wps">
            <w:drawing>
              <wp:anchor distT="45720" distB="45720" distL="114300" distR="114300" simplePos="0" relativeHeight="251798528" behindDoc="0" locked="0" layoutInCell="1" allowOverlap="1" wp14:anchorId="4A851B59" wp14:editId="6F770FF4">
                <wp:simplePos x="0" y="0"/>
                <wp:positionH relativeFrom="column">
                  <wp:posOffset>130810</wp:posOffset>
                </wp:positionH>
                <wp:positionV relativeFrom="paragraph">
                  <wp:posOffset>-4093845</wp:posOffset>
                </wp:positionV>
                <wp:extent cx="9578975" cy="6267450"/>
                <wp:effectExtent l="0" t="0" r="22225" b="19050"/>
                <wp:wrapSquare wrapText="bothSides"/>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8975" cy="6267450"/>
                        </a:xfrm>
                        <a:prstGeom prst="rect">
                          <a:avLst/>
                        </a:prstGeom>
                        <a:solidFill>
                          <a:srgbClr val="FFFFFF"/>
                        </a:solidFill>
                        <a:ln w="9525">
                          <a:solidFill>
                            <a:srgbClr val="000000"/>
                          </a:solidFill>
                          <a:miter lim="800000"/>
                          <a:headEnd/>
                          <a:tailEnd/>
                        </a:ln>
                      </wps:spPr>
                      <wps:txbx>
                        <w:txbxContent>
                          <w:p w:rsidR="00F72B11" w:rsidRPr="008636E9" w:rsidRDefault="00F72B11" w:rsidP="00BD4EFC">
                            <w:pPr>
                              <w:spacing w:before="150" w:after="150" w:line="240" w:lineRule="auto"/>
                              <w:jc w:val="both"/>
                              <w:outlineLvl w:val="0"/>
                              <w:rPr>
                                <w:rFonts w:ascii="Open Sans" w:eastAsia="Times New Roman" w:hAnsi="Open Sans" w:cs="Times New Roman"/>
                                <w:color w:val="2E363F"/>
                                <w:kern w:val="36"/>
                                <w:sz w:val="44"/>
                                <w:szCs w:val="46"/>
                              </w:rPr>
                            </w:pPr>
                            <w:r w:rsidRPr="008636E9">
                              <w:rPr>
                                <w:rFonts w:ascii="Open Sans" w:eastAsia="Times New Roman" w:hAnsi="Open Sans" w:cs="Times New Roman"/>
                                <w:b/>
                                <w:kern w:val="36"/>
                                <w:sz w:val="48"/>
                                <w:szCs w:val="44"/>
                              </w:rPr>
                              <w:t>Convocatoria Acreditación competencia lingüística para funcionarios de carrera, prácticas e interinos</w:t>
                            </w:r>
                          </w:p>
                          <w:p w:rsidR="00F72B11" w:rsidRPr="009B78AC" w:rsidRDefault="00F72B11" w:rsidP="00D74C00">
                            <w:pPr>
                              <w:spacing w:after="0" w:line="330" w:lineRule="atLeast"/>
                              <w:jc w:val="both"/>
                              <w:rPr>
                                <w:rFonts w:ascii="Times New Roman" w:eastAsia="Times New Roman" w:hAnsi="Times New Roman" w:cs="Times New Roman"/>
                                <w:sz w:val="28"/>
                                <w:szCs w:val="28"/>
                              </w:rPr>
                            </w:pPr>
                            <w:r w:rsidRPr="00D74C00">
                              <w:rPr>
                                <w:rFonts w:ascii="Times New Roman" w:eastAsia="Times New Roman" w:hAnsi="Times New Roman" w:cs="Times New Roman"/>
                                <w:color w:val="2E363F"/>
                                <w:sz w:val="28"/>
                                <w:szCs w:val="28"/>
                              </w:rPr>
                              <w:t>La </w:t>
                            </w:r>
                            <w:r w:rsidRPr="00D74C00">
                              <w:rPr>
                                <w:rFonts w:ascii="Times New Roman" w:eastAsia="Times New Roman" w:hAnsi="Times New Roman" w:cs="Times New Roman"/>
                                <w:i/>
                                <w:iCs/>
                                <w:color w:val="2E363F"/>
                                <w:sz w:val="28"/>
                                <w:szCs w:val="28"/>
                              </w:rPr>
                              <w:t> </w:t>
                            </w:r>
                            <w:hyperlink r:id="rId18" w:history="1">
                              <w:r w:rsidRPr="00D74C00">
                                <w:rPr>
                                  <w:rFonts w:ascii="Times New Roman" w:eastAsia="Times New Roman" w:hAnsi="Times New Roman" w:cs="Times New Roman"/>
                                  <w:b/>
                                  <w:i/>
                                  <w:iCs/>
                                  <w:color w:val="007FB1"/>
                                  <w:sz w:val="28"/>
                                  <w:szCs w:val="28"/>
                                  <w:bdr w:val="none" w:sz="0" w:space="0" w:color="auto" w:frame="1"/>
                                </w:rPr>
                                <w:t> Resolución de 26 de noviembre de 2020, de la Dirección General de Recursos Humanos</w:t>
                              </w:r>
                              <w:r w:rsidRPr="00D74C00">
                                <w:rPr>
                                  <w:rFonts w:ascii="Times New Roman" w:eastAsia="Times New Roman" w:hAnsi="Times New Roman" w:cs="Times New Roman"/>
                                  <w:i/>
                                  <w:iCs/>
                                  <w:color w:val="000000"/>
                                  <w:sz w:val="28"/>
                                  <w:szCs w:val="28"/>
                                  <w:bdr w:val="none" w:sz="0" w:space="0" w:color="auto" w:frame="1"/>
                                </w:rPr>
                                <w:t> </w:t>
                              </w:r>
                            </w:hyperlink>
                            <w:r w:rsidRPr="00D74C00">
                              <w:rPr>
                                <w:rFonts w:ascii="Times New Roman" w:eastAsia="Times New Roman" w:hAnsi="Times New Roman" w:cs="Times New Roman"/>
                                <w:i/>
                                <w:iCs/>
                                <w:color w:val="2E363F"/>
                                <w:sz w:val="28"/>
                                <w:szCs w:val="28"/>
                              </w:rPr>
                              <w:t> </w:t>
                            </w:r>
                            <w:r w:rsidRPr="00D74C00">
                              <w:rPr>
                                <w:rFonts w:ascii="Times New Roman" w:eastAsia="Times New Roman" w:hAnsi="Times New Roman" w:cs="Times New Roman"/>
                                <w:color w:val="2E363F"/>
                                <w:sz w:val="28"/>
                                <w:szCs w:val="28"/>
                              </w:rPr>
                              <w:t xml:space="preserve"> (BOCYL de 4-dic-2020), convoca, </w:t>
                            </w:r>
                            <w:r w:rsidRPr="009B78AC">
                              <w:rPr>
                                <w:rFonts w:ascii="Times New Roman" w:eastAsia="Times New Roman" w:hAnsi="Times New Roman" w:cs="Times New Roman"/>
                                <w:sz w:val="28"/>
                                <w:szCs w:val="28"/>
                              </w:rPr>
                              <w:t xml:space="preserve">en el curso 2020/2021, la acreditación de la </w:t>
                            </w:r>
                            <w:r w:rsidRPr="009B78AC">
                              <w:rPr>
                                <w:rFonts w:ascii="Times New Roman" w:eastAsia="Times New Roman" w:hAnsi="Times New Roman" w:cs="Times New Roman"/>
                                <w:b/>
                                <w:sz w:val="28"/>
                                <w:szCs w:val="28"/>
                                <w:u w:val="single"/>
                              </w:rPr>
                              <w:t>competencia lingüística en lenguas extranjeras</w:t>
                            </w:r>
                            <w:r w:rsidRPr="009B78AC">
                              <w:rPr>
                                <w:rFonts w:ascii="Times New Roman" w:eastAsia="Times New Roman" w:hAnsi="Times New Roman" w:cs="Times New Roman"/>
                                <w:sz w:val="28"/>
                                <w:szCs w:val="28"/>
                              </w:rPr>
                              <w:t xml:space="preserve"> del profesorado funcionario de carrera, en prácticas e interino de los cuerpos de maestros, catedráticos y profesores de enseñanza secundaria y profesores técnicos de formación profesional.</w:t>
                            </w:r>
                          </w:p>
                          <w:p w:rsidR="00F72B11" w:rsidRPr="009B78AC" w:rsidRDefault="00F72B11" w:rsidP="00BD4EFC">
                            <w:pPr>
                              <w:spacing w:after="0" w:line="330" w:lineRule="atLeast"/>
                              <w:rPr>
                                <w:rFonts w:ascii="Times New Roman" w:eastAsia="Times New Roman" w:hAnsi="Times New Roman" w:cs="Times New Roman"/>
                                <w:sz w:val="28"/>
                                <w:szCs w:val="28"/>
                              </w:rPr>
                            </w:pPr>
                          </w:p>
                          <w:p w:rsidR="00F72B11" w:rsidRPr="009B78AC" w:rsidRDefault="00F72B11" w:rsidP="00D74C00">
                            <w:pPr>
                              <w:spacing w:after="180" w:line="330" w:lineRule="atLeast"/>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rPr>
                              <w:t> </w:t>
                            </w:r>
                            <w:r w:rsidRPr="009B78AC">
                              <w:rPr>
                                <w:rFonts w:ascii="Times New Roman" w:eastAsia="Times New Roman" w:hAnsi="Times New Roman" w:cs="Times New Roman"/>
                                <w:b/>
                                <w:bCs/>
                                <w:sz w:val="28"/>
                                <w:szCs w:val="28"/>
                              </w:rPr>
                              <w:t>Plazo de presentación de solicitudes:</w:t>
                            </w:r>
                          </w:p>
                          <w:p w:rsidR="00F72B11" w:rsidRPr="009B78AC" w:rsidRDefault="00F72B11" w:rsidP="00D74C00">
                            <w:pPr>
                              <w:spacing w:after="180" w:line="330" w:lineRule="atLeast"/>
                              <w:jc w:val="both"/>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u w:val="single"/>
                              </w:rPr>
                              <w:t>Plazo</w:t>
                            </w:r>
                            <w:r w:rsidRPr="009B78AC">
                              <w:rPr>
                                <w:rFonts w:ascii="Times New Roman" w:eastAsia="Times New Roman" w:hAnsi="Times New Roman" w:cs="Times New Roman"/>
                                <w:sz w:val="28"/>
                                <w:szCs w:val="28"/>
                              </w:rPr>
                              <w:t xml:space="preserve">: </w:t>
                            </w:r>
                            <w:r w:rsidRPr="009B78AC">
                              <w:rPr>
                                <w:rFonts w:ascii="Times New Roman" w:eastAsia="Times New Roman" w:hAnsi="Times New Roman" w:cs="Times New Roman"/>
                                <w:b/>
                                <w:sz w:val="28"/>
                                <w:szCs w:val="28"/>
                                <w:u w:val="single"/>
                              </w:rPr>
                              <w:t>Del 5 al 18 de diciembre de 2020</w:t>
                            </w:r>
                            <w:r w:rsidRPr="009B78AC">
                              <w:rPr>
                                <w:rFonts w:ascii="Times New Roman" w:eastAsia="Times New Roman" w:hAnsi="Times New Roman" w:cs="Times New Roman"/>
                                <w:sz w:val="28"/>
                                <w:szCs w:val="28"/>
                              </w:rPr>
                              <w:t>, ambos incluidos</w:t>
                            </w:r>
                          </w:p>
                          <w:p w:rsidR="00F72B11" w:rsidRPr="009B78AC" w:rsidRDefault="00F72B11" w:rsidP="00D74C00">
                            <w:pPr>
                              <w:spacing w:after="180" w:line="330" w:lineRule="atLeast"/>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rPr>
                              <w:t> </w:t>
                            </w:r>
                            <w:r w:rsidRPr="009B78AC">
                              <w:rPr>
                                <w:rFonts w:ascii="Times New Roman" w:eastAsia="Times New Roman" w:hAnsi="Times New Roman" w:cs="Times New Roman"/>
                                <w:b/>
                                <w:bCs/>
                                <w:sz w:val="28"/>
                                <w:szCs w:val="28"/>
                              </w:rPr>
                              <w:t>Anexos que acompañan a la resolución:</w:t>
                            </w:r>
                          </w:p>
                          <w:p w:rsidR="00F72B11" w:rsidRPr="00D74C00" w:rsidRDefault="00F72B11" w:rsidP="00D74C00">
                            <w:pPr>
                              <w:numPr>
                                <w:ilvl w:val="0"/>
                                <w:numId w:val="37"/>
                              </w:numPr>
                              <w:spacing w:beforeAutospacing="1" w:after="0" w:afterAutospacing="1" w:line="240" w:lineRule="auto"/>
                              <w:rPr>
                                <w:rFonts w:ascii="Times New Roman" w:eastAsia="Times New Roman" w:hAnsi="Times New Roman" w:cs="Times New Roman"/>
                                <w:color w:val="2E363F"/>
                                <w:sz w:val="28"/>
                                <w:szCs w:val="28"/>
                              </w:rPr>
                            </w:pPr>
                            <w:r w:rsidRPr="00D74C00">
                              <w:rPr>
                                <w:rFonts w:ascii="Times New Roman" w:eastAsia="Times New Roman" w:hAnsi="Times New Roman" w:cs="Times New Roman"/>
                                <w:color w:val="2E363F"/>
                                <w:sz w:val="28"/>
                                <w:szCs w:val="28"/>
                              </w:rPr>
                              <w:t>Titulaciones y certificaciones acreditativas: </w:t>
                            </w:r>
                            <w:r w:rsidRPr="00D74C00">
                              <w:rPr>
                                <w:rFonts w:ascii="Times New Roman" w:eastAsia="Times New Roman" w:hAnsi="Times New Roman" w:cs="Times New Roman"/>
                                <w:i/>
                                <w:iCs/>
                                <w:color w:val="2E363F"/>
                                <w:sz w:val="28"/>
                                <w:szCs w:val="28"/>
                              </w:rPr>
                              <w:t> </w:t>
                            </w:r>
                            <w:hyperlink r:id="rId19" w:history="1">
                              <w:r w:rsidRPr="00D74C00">
                                <w:rPr>
                                  <w:rFonts w:ascii="Times New Roman" w:eastAsia="Times New Roman" w:hAnsi="Times New Roman" w:cs="Times New Roman"/>
                                  <w:i/>
                                  <w:iCs/>
                                  <w:color w:val="007FB1"/>
                                  <w:sz w:val="28"/>
                                  <w:szCs w:val="28"/>
                                  <w:bdr w:val="none" w:sz="0" w:space="0" w:color="auto" w:frame="1"/>
                                </w:rPr>
                                <w:t> </w:t>
                              </w:r>
                              <w:r w:rsidRPr="00D74C00">
                                <w:rPr>
                                  <w:rFonts w:ascii="Times New Roman" w:eastAsia="Times New Roman" w:hAnsi="Times New Roman" w:cs="Times New Roman"/>
                                  <w:b/>
                                  <w:i/>
                                  <w:iCs/>
                                  <w:color w:val="007FB1"/>
                                  <w:sz w:val="28"/>
                                  <w:szCs w:val="28"/>
                                  <w:bdr w:val="none" w:sz="0" w:space="0" w:color="auto" w:frame="1"/>
                                </w:rPr>
                                <w:t>Anexo I</w:t>
                              </w:r>
                              <w:r w:rsidRPr="00D74C00">
                                <w:rPr>
                                  <w:rFonts w:ascii="Times New Roman" w:eastAsia="Times New Roman" w:hAnsi="Times New Roman" w:cs="Times New Roman"/>
                                  <w:i/>
                                  <w:iCs/>
                                  <w:color w:val="000000"/>
                                  <w:sz w:val="28"/>
                                  <w:szCs w:val="28"/>
                                  <w:bdr w:val="none" w:sz="0" w:space="0" w:color="auto" w:frame="1"/>
                                </w:rPr>
                                <w:t> </w:t>
                              </w:r>
                            </w:hyperlink>
                          </w:p>
                          <w:p w:rsidR="00F72B11" w:rsidRPr="00D74C00" w:rsidRDefault="00F72B11" w:rsidP="00D74C00">
                            <w:pPr>
                              <w:numPr>
                                <w:ilvl w:val="0"/>
                                <w:numId w:val="37"/>
                              </w:numPr>
                              <w:spacing w:beforeAutospacing="1" w:after="0" w:afterAutospacing="1" w:line="240" w:lineRule="auto"/>
                              <w:rPr>
                                <w:rFonts w:ascii="Times New Roman" w:eastAsia="Times New Roman" w:hAnsi="Times New Roman" w:cs="Times New Roman"/>
                                <w:color w:val="2E363F"/>
                                <w:sz w:val="28"/>
                                <w:szCs w:val="28"/>
                              </w:rPr>
                            </w:pPr>
                            <w:r w:rsidRPr="00D74C00">
                              <w:rPr>
                                <w:rFonts w:ascii="Times New Roman" w:eastAsia="Times New Roman" w:hAnsi="Times New Roman" w:cs="Times New Roman"/>
                                <w:color w:val="2E363F"/>
                                <w:sz w:val="28"/>
                                <w:szCs w:val="28"/>
                              </w:rPr>
                              <w:t>Órdenes y resoluciones de acreditación: </w:t>
                            </w:r>
                            <w:r w:rsidRPr="00D74C00">
                              <w:rPr>
                                <w:rFonts w:ascii="Times New Roman" w:eastAsia="Times New Roman" w:hAnsi="Times New Roman" w:cs="Times New Roman"/>
                                <w:i/>
                                <w:iCs/>
                                <w:color w:val="2E363F"/>
                                <w:sz w:val="28"/>
                                <w:szCs w:val="28"/>
                              </w:rPr>
                              <w:t> </w:t>
                            </w:r>
                            <w:hyperlink r:id="rId20" w:history="1">
                              <w:r w:rsidRPr="00D74C00">
                                <w:rPr>
                                  <w:rFonts w:ascii="Times New Roman" w:eastAsia="Times New Roman" w:hAnsi="Times New Roman" w:cs="Times New Roman"/>
                                  <w:i/>
                                  <w:iCs/>
                                  <w:color w:val="007FB1"/>
                                  <w:sz w:val="28"/>
                                  <w:szCs w:val="28"/>
                                  <w:bdr w:val="none" w:sz="0" w:space="0" w:color="auto" w:frame="1"/>
                                </w:rPr>
                                <w:t> </w:t>
                              </w:r>
                              <w:r w:rsidRPr="00D74C00">
                                <w:rPr>
                                  <w:rFonts w:ascii="Times New Roman" w:eastAsia="Times New Roman" w:hAnsi="Times New Roman" w:cs="Times New Roman"/>
                                  <w:b/>
                                  <w:i/>
                                  <w:iCs/>
                                  <w:color w:val="007FB1"/>
                                  <w:sz w:val="28"/>
                                  <w:szCs w:val="28"/>
                                  <w:bdr w:val="none" w:sz="0" w:space="0" w:color="auto" w:frame="1"/>
                                </w:rPr>
                                <w:t>Anexo II</w:t>
                              </w:r>
                              <w:r w:rsidRPr="00D74C00">
                                <w:rPr>
                                  <w:rFonts w:ascii="Times New Roman" w:eastAsia="Times New Roman" w:hAnsi="Times New Roman" w:cs="Times New Roman"/>
                                  <w:i/>
                                  <w:iCs/>
                                  <w:color w:val="000000"/>
                                  <w:sz w:val="28"/>
                                  <w:szCs w:val="28"/>
                                  <w:bdr w:val="none" w:sz="0" w:space="0" w:color="auto" w:frame="1"/>
                                </w:rPr>
                                <w:t> </w:t>
                              </w:r>
                            </w:hyperlink>
                            <w:r w:rsidRPr="00D74C00">
                              <w:rPr>
                                <w:rFonts w:ascii="Times New Roman" w:eastAsia="Times New Roman" w:hAnsi="Times New Roman" w:cs="Times New Roman"/>
                                <w:i/>
                                <w:iCs/>
                                <w:color w:val="2E363F"/>
                                <w:sz w:val="28"/>
                                <w:szCs w:val="28"/>
                              </w:rPr>
                              <w:t> </w:t>
                            </w:r>
                          </w:p>
                          <w:p w:rsidR="00F72B11" w:rsidRPr="00D74C00" w:rsidRDefault="00F72B11" w:rsidP="00D74C00">
                            <w:pPr>
                              <w:numPr>
                                <w:ilvl w:val="0"/>
                                <w:numId w:val="37"/>
                              </w:numPr>
                              <w:spacing w:before="100" w:beforeAutospacing="1" w:after="100" w:afterAutospacing="1" w:line="240" w:lineRule="auto"/>
                              <w:rPr>
                                <w:rFonts w:ascii="Times New Roman" w:eastAsia="Times New Roman" w:hAnsi="Times New Roman" w:cs="Times New Roman"/>
                                <w:color w:val="2E363F"/>
                                <w:sz w:val="28"/>
                                <w:szCs w:val="28"/>
                              </w:rPr>
                            </w:pPr>
                            <w:r w:rsidRPr="00D74C00">
                              <w:rPr>
                                <w:rFonts w:ascii="Times New Roman" w:eastAsia="Times New Roman" w:hAnsi="Times New Roman" w:cs="Times New Roman"/>
                                <w:color w:val="2E363F"/>
                                <w:sz w:val="28"/>
                                <w:szCs w:val="28"/>
                              </w:rPr>
                              <w:t>Solicitud de acreditación: </w:t>
                            </w:r>
                            <w:r w:rsidRPr="00D74C00">
                              <w:rPr>
                                <w:rFonts w:ascii="Times New Roman" w:eastAsia="Times New Roman" w:hAnsi="Times New Roman" w:cs="Times New Roman"/>
                                <w:i/>
                                <w:iCs/>
                                <w:color w:val="2E363F"/>
                                <w:sz w:val="28"/>
                                <w:szCs w:val="28"/>
                              </w:rPr>
                              <w:t>Disponible en la sede electrónica</w:t>
                            </w:r>
                          </w:p>
                          <w:p w:rsidR="00F72B11" w:rsidRPr="009B78AC" w:rsidRDefault="00F72B11" w:rsidP="00BD4EFC">
                            <w:pPr>
                              <w:spacing w:after="180" w:line="330" w:lineRule="atLeast"/>
                              <w:rPr>
                                <w:rFonts w:ascii="Times New Roman" w:eastAsia="Times New Roman" w:hAnsi="Times New Roman" w:cs="Times New Roman"/>
                                <w:b/>
                                <w:sz w:val="28"/>
                                <w:szCs w:val="28"/>
                                <w:u w:val="single"/>
                              </w:rPr>
                            </w:pPr>
                            <w:r w:rsidRPr="009B78AC">
                              <w:rPr>
                                <w:rFonts w:ascii="Times New Roman" w:eastAsia="Times New Roman" w:hAnsi="Times New Roman" w:cs="Times New Roman"/>
                                <w:b/>
                                <w:sz w:val="28"/>
                                <w:szCs w:val="28"/>
                                <w:u w:val="single"/>
                              </w:rPr>
                              <w:t xml:space="preserve">INFORMACIÓN DE INTERÉS:  </w:t>
                            </w:r>
                          </w:p>
                          <w:p w:rsidR="00F72B11" w:rsidRDefault="00F72B11" w:rsidP="00BD4EFC">
                            <w:pPr>
                              <w:spacing w:after="180" w:line="330" w:lineRule="atLeast"/>
                              <w:rPr>
                                <w:rFonts w:ascii="Times New Roman" w:eastAsia="Times New Roman" w:hAnsi="Times New Roman" w:cs="Times New Roman"/>
                                <w:color w:val="2E363F"/>
                                <w:sz w:val="28"/>
                                <w:szCs w:val="28"/>
                              </w:rPr>
                            </w:pPr>
                          </w:p>
                          <w:p w:rsidR="00F72B11" w:rsidRPr="009B78AC" w:rsidRDefault="00F72B11" w:rsidP="00BD4EFC">
                            <w:pPr>
                              <w:spacing w:after="180" w:line="330" w:lineRule="atLeast"/>
                              <w:jc w:val="both"/>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rPr>
                              <w:t xml:space="preserve">Las solicitudes se deberán cumplimentar y presentar en el </w:t>
                            </w:r>
                            <w:proofErr w:type="spellStart"/>
                            <w:r w:rsidRPr="009B78AC">
                              <w:rPr>
                                <w:rFonts w:ascii="Times New Roman" w:eastAsia="Times New Roman" w:hAnsi="Times New Roman" w:cs="Times New Roman"/>
                                <w:sz w:val="28"/>
                                <w:szCs w:val="28"/>
                              </w:rPr>
                              <w:t>el</w:t>
                            </w:r>
                            <w:proofErr w:type="spellEnd"/>
                            <w:r w:rsidRPr="009B78AC">
                              <w:rPr>
                                <w:rFonts w:ascii="Times New Roman" w:eastAsia="Times New Roman" w:hAnsi="Times New Roman" w:cs="Times New Roman"/>
                                <w:sz w:val="28"/>
                                <w:szCs w:val="28"/>
                              </w:rPr>
                              <w:t xml:space="preserve"> modelo de solicitud que figura como Documento 1 en la sede electrónica de la Administración de la Comunidad de Castilla y León (https://www.tramitacastillayleon.jcyl.es), en el Portal de Educación de la Junta de Castilla y León (http://www.educa.jcyl.es).</w:t>
                            </w:r>
                          </w:p>
                          <w:p w:rsidR="00F72B11" w:rsidRPr="009B78AC" w:rsidRDefault="00F72B11" w:rsidP="00BD4EFC">
                            <w:pPr>
                              <w:spacing w:before="100" w:beforeAutospacing="1" w:after="100" w:afterAutospacing="1" w:line="240" w:lineRule="auto"/>
                              <w:jc w:val="both"/>
                              <w:rPr>
                                <w:rFonts w:ascii="Times New Roman" w:eastAsia="Times New Roman" w:hAnsi="Times New Roman" w:cs="Times New Roman"/>
                                <w:sz w:val="28"/>
                                <w:szCs w:val="28"/>
                              </w:rPr>
                            </w:pPr>
                            <w:r w:rsidRPr="009B78AC">
                              <w:rPr>
                                <w:rFonts w:ascii="Times New Roman" w:eastAsia="Times New Roman" w:hAnsi="Times New Roman" w:cs="Times New Roman"/>
                                <w:b/>
                                <w:bCs/>
                                <w:sz w:val="28"/>
                                <w:szCs w:val="28"/>
                              </w:rPr>
                              <w:t>Se presentará,</w:t>
                            </w:r>
                            <w:r w:rsidRPr="009B78AC">
                              <w:rPr>
                                <w:rFonts w:ascii="Times New Roman" w:eastAsia="Times New Roman" w:hAnsi="Times New Roman" w:cs="Times New Roman"/>
                                <w:sz w:val="28"/>
                                <w:szCs w:val="28"/>
                              </w:rPr>
                              <w:t> junto con la correspondiente documentación,</w:t>
                            </w:r>
                            <w:r w:rsidRPr="009B78AC">
                              <w:rPr>
                                <w:rFonts w:ascii="Times New Roman" w:eastAsia="Times New Roman" w:hAnsi="Times New Roman" w:cs="Times New Roman"/>
                                <w:b/>
                                <w:bCs/>
                                <w:sz w:val="28"/>
                                <w:szCs w:val="28"/>
                              </w:rPr>
                              <w:t> de forma electrónica</w:t>
                            </w:r>
                            <w:r w:rsidRPr="009B78AC">
                              <w:rPr>
                                <w:rFonts w:ascii="Times New Roman" w:eastAsia="Times New Roman" w:hAnsi="Times New Roman" w:cs="Times New Roman"/>
                                <w:sz w:val="28"/>
                                <w:szCs w:val="28"/>
                              </w:rPr>
                              <w:t>. Para ello, los solicitantes deberán disponer de DNI electrónico o de cualquier certificado electrónico expedido por entidad prestadora del servicio de certificación que haya sido previamente reconocida por esta Administración y sea compatible con los diferentes elementos habilitantes y plataformas tecnológicas corporativas.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10.3pt;margin-top:-322.35pt;width:754.25pt;height:493.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">
                <v:textbox>
                  <w:txbxContent>
                    <w:p w:rsidR="00F72B11" w:rsidRPr="008636E9" w:rsidRDefault="00F72B11" w:rsidP="00BD4EFC">
                      <w:pPr>
                        <w:spacing w:before="150" w:after="150" w:line="240" w:lineRule="auto"/>
                        <w:jc w:val="both"/>
                        <w:outlineLvl w:val="0"/>
                        <w:rPr>
                          <w:rFonts w:ascii="Open Sans" w:eastAsia="Times New Roman" w:hAnsi="Open Sans" w:cs="Times New Roman"/>
                          <w:color w:val="2E363F"/>
                          <w:kern w:val="36"/>
                          <w:sz w:val="44"/>
                          <w:szCs w:val="46"/>
                        </w:rPr>
                      </w:pPr>
                      <w:r w:rsidRPr="008636E9">
                        <w:rPr>
                          <w:rFonts w:ascii="Open Sans" w:eastAsia="Times New Roman" w:hAnsi="Open Sans" w:cs="Times New Roman"/>
                          <w:b/>
                          <w:kern w:val="36"/>
                          <w:sz w:val="48"/>
                          <w:szCs w:val="44"/>
                        </w:rPr>
                        <w:t>Convocatoria Acreditación competencia lingüística para funcionarios de carrera, prácticas e interinos</w:t>
                      </w:r>
                    </w:p>
                    <w:p w:rsidR="00F72B11" w:rsidRPr="009B78AC" w:rsidRDefault="00F72B11" w:rsidP="00D74C00">
                      <w:pPr>
                        <w:spacing w:after="0" w:line="330" w:lineRule="atLeast"/>
                        <w:jc w:val="both"/>
                        <w:rPr>
                          <w:rFonts w:ascii="Times New Roman" w:eastAsia="Times New Roman" w:hAnsi="Times New Roman" w:cs="Times New Roman"/>
                          <w:sz w:val="28"/>
                          <w:szCs w:val="28"/>
                        </w:rPr>
                      </w:pPr>
                      <w:r w:rsidRPr="00D74C00">
                        <w:rPr>
                          <w:rFonts w:ascii="Times New Roman" w:eastAsia="Times New Roman" w:hAnsi="Times New Roman" w:cs="Times New Roman"/>
                          <w:color w:val="2E363F"/>
                          <w:sz w:val="28"/>
                          <w:szCs w:val="28"/>
                        </w:rPr>
                        <w:t>La </w:t>
                      </w:r>
                      <w:r w:rsidRPr="00D74C00">
                        <w:rPr>
                          <w:rFonts w:ascii="Times New Roman" w:eastAsia="Times New Roman" w:hAnsi="Times New Roman" w:cs="Times New Roman"/>
                          <w:i/>
                          <w:iCs/>
                          <w:color w:val="2E363F"/>
                          <w:sz w:val="28"/>
                          <w:szCs w:val="28"/>
                        </w:rPr>
                        <w:t> </w:t>
                      </w:r>
                      <w:hyperlink r:id="rId21" w:history="1">
                        <w:r w:rsidRPr="00D74C00">
                          <w:rPr>
                            <w:rFonts w:ascii="Times New Roman" w:eastAsia="Times New Roman" w:hAnsi="Times New Roman" w:cs="Times New Roman"/>
                            <w:b/>
                            <w:i/>
                            <w:iCs/>
                            <w:color w:val="007FB1"/>
                            <w:sz w:val="28"/>
                            <w:szCs w:val="28"/>
                            <w:bdr w:val="none" w:sz="0" w:space="0" w:color="auto" w:frame="1"/>
                          </w:rPr>
                          <w:t> Resolución de 26 de noviembre de 2020, de la Dirección General de Recursos Humanos</w:t>
                        </w:r>
                        <w:r w:rsidRPr="00D74C00">
                          <w:rPr>
                            <w:rFonts w:ascii="Times New Roman" w:eastAsia="Times New Roman" w:hAnsi="Times New Roman" w:cs="Times New Roman"/>
                            <w:i/>
                            <w:iCs/>
                            <w:color w:val="000000"/>
                            <w:sz w:val="28"/>
                            <w:szCs w:val="28"/>
                            <w:bdr w:val="none" w:sz="0" w:space="0" w:color="auto" w:frame="1"/>
                          </w:rPr>
                          <w:t> </w:t>
                        </w:r>
                      </w:hyperlink>
                      <w:r w:rsidRPr="00D74C00">
                        <w:rPr>
                          <w:rFonts w:ascii="Times New Roman" w:eastAsia="Times New Roman" w:hAnsi="Times New Roman" w:cs="Times New Roman"/>
                          <w:i/>
                          <w:iCs/>
                          <w:color w:val="2E363F"/>
                          <w:sz w:val="28"/>
                          <w:szCs w:val="28"/>
                        </w:rPr>
                        <w:t> </w:t>
                      </w:r>
                      <w:r w:rsidRPr="00D74C00">
                        <w:rPr>
                          <w:rFonts w:ascii="Times New Roman" w:eastAsia="Times New Roman" w:hAnsi="Times New Roman" w:cs="Times New Roman"/>
                          <w:color w:val="2E363F"/>
                          <w:sz w:val="28"/>
                          <w:szCs w:val="28"/>
                        </w:rPr>
                        <w:t xml:space="preserve"> (BOCYL de 4-dic-2020), convoca, </w:t>
                      </w:r>
                      <w:r w:rsidRPr="009B78AC">
                        <w:rPr>
                          <w:rFonts w:ascii="Times New Roman" w:eastAsia="Times New Roman" w:hAnsi="Times New Roman" w:cs="Times New Roman"/>
                          <w:sz w:val="28"/>
                          <w:szCs w:val="28"/>
                        </w:rPr>
                        <w:t xml:space="preserve">en el curso 2020/2021, la acreditación de la </w:t>
                      </w:r>
                      <w:r w:rsidRPr="009B78AC">
                        <w:rPr>
                          <w:rFonts w:ascii="Times New Roman" w:eastAsia="Times New Roman" w:hAnsi="Times New Roman" w:cs="Times New Roman"/>
                          <w:b/>
                          <w:sz w:val="28"/>
                          <w:szCs w:val="28"/>
                          <w:u w:val="single"/>
                        </w:rPr>
                        <w:t>competencia lingüística en lenguas extranjeras</w:t>
                      </w:r>
                      <w:r w:rsidRPr="009B78AC">
                        <w:rPr>
                          <w:rFonts w:ascii="Times New Roman" w:eastAsia="Times New Roman" w:hAnsi="Times New Roman" w:cs="Times New Roman"/>
                          <w:sz w:val="28"/>
                          <w:szCs w:val="28"/>
                        </w:rPr>
                        <w:t xml:space="preserve"> del profesorado funcionario de carrera, en prácticas e interino de los cuerpos de maestros, catedráticos y profesores de enseñanza secundaria y profesores técnicos de formación profesional.</w:t>
                      </w:r>
                    </w:p>
                    <w:p w:rsidR="00F72B11" w:rsidRPr="009B78AC" w:rsidRDefault="00F72B11" w:rsidP="00BD4EFC">
                      <w:pPr>
                        <w:spacing w:after="0" w:line="330" w:lineRule="atLeast"/>
                        <w:rPr>
                          <w:rFonts w:ascii="Times New Roman" w:eastAsia="Times New Roman" w:hAnsi="Times New Roman" w:cs="Times New Roman"/>
                          <w:sz w:val="28"/>
                          <w:szCs w:val="28"/>
                        </w:rPr>
                      </w:pPr>
                    </w:p>
                    <w:p w:rsidR="00F72B11" w:rsidRPr="009B78AC" w:rsidRDefault="00F72B11" w:rsidP="00D74C00">
                      <w:pPr>
                        <w:spacing w:after="180" w:line="330" w:lineRule="atLeast"/>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rPr>
                        <w:t> </w:t>
                      </w:r>
                      <w:r w:rsidRPr="009B78AC">
                        <w:rPr>
                          <w:rFonts w:ascii="Times New Roman" w:eastAsia="Times New Roman" w:hAnsi="Times New Roman" w:cs="Times New Roman"/>
                          <w:b/>
                          <w:bCs/>
                          <w:sz w:val="28"/>
                          <w:szCs w:val="28"/>
                        </w:rPr>
                        <w:t>Plazo de presentación de solicitudes:</w:t>
                      </w:r>
                    </w:p>
                    <w:p w:rsidR="00F72B11" w:rsidRPr="009B78AC" w:rsidRDefault="00F72B11" w:rsidP="00D74C00">
                      <w:pPr>
                        <w:spacing w:after="180" w:line="330" w:lineRule="atLeast"/>
                        <w:jc w:val="both"/>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u w:val="single"/>
                        </w:rPr>
                        <w:t>Plazo</w:t>
                      </w:r>
                      <w:r w:rsidRPr="009B78AC">
                        <w:rPr>
                          <w:rFonts w:ascii="Times New Roman" w:eastAsia="Times New Roman" w:hAnsi="Times New Roman" w:cs="Times New Roman"/>
                          <w:sz w:val="28"/>
                          <w:szCs w:val="28"/>
                        </w:rPr>
                        <w:t xml:space="preserve">: </w:t>
                      </w:r>
                      <w:r w:rsidRPr="009B78AC">
                        <w:rPr>
                          <w:rFonts w:ascii="Times New Roman" w:eastAsia="Times New Roman" w:hAnsi="Times New Roman" w:cs="Times New Roman"/>
                          <w:b/>
                          <w:sz w:val="28"/>
                          <w:szCs w:val="28"/>
                          <w:u w:val="single"/>
                        </w:rPr>
                        <w:t>Del 5 al 18 de diciembre de 2020</w:t>
                      </w:r>
                      <w:r w:rsidRPr="009B78AC">
                        <w:rPr>
                          <w:rFonts w:ascii="Times New Roman" w:eastAsia="Times New Roman" w:hAnsi="Times New Roman" w:cs="Times New Roman"/>
                          <w:sz w:val="28"/>
                          <w:szCs w:val="28"/>
                        </w:rPr>
                        <w:t>, ambos incluidos</w:t>
                      </w:r>
                    </w:p>
                    <w:p w:rsidR="00F72B11" w:rsidRPr="009B78AC" w:rsidRDefault="00F72B11" w:rsidP="00D74C00">
                      <w:pPr>
                        <w:spacing w:after="180" w:line="330" w:lineRule="atLeast"/>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rPr>
                        <w:t> </w:t>
                      </w:r>
                      <w:r w:rsidRPr="009B78AC">
                        <w:rPr>
                          <w:rFonts w:ascii="Times New Roman" w:eastAsia="Times New Roman" w:hAnsi="Times New Roman" w:cs="Times New Roman"/>
                          <w:b/>
                          <w:bCs/>
                          <w:sz w:val="28"/>
                          <w:szCs w:val="28"/>
                        </w:rPr>
                        <w:t>Anexos que acompañan a la resolución:</w:t>
                      </w:r>
                    </w:p>
                    <w:p w:rsidR="00F72B11" w:rsidRPr="00D74C00" w:rsidRDefault="00F72B11" w:rsidP="00D74C00">
                      <w:pPr>
                        <w:numPr>
                          <w:ilvl w:val="0"/>
                          <w:numId w:val="37"/>
                        </w:numPr>
                        <w:spacing w:beforeAutospacing="1" w:after="0" w:afterAutospacing="1" w:line="240" w:lineRule="auto"/>
                        <w:rPr>
                          <w:rFonts w:ascii="Times New Roman" w:eastAsia="Times New Roman" w:hAnsi="Times New Roman" w:cs="Times New Roman"/>
                          <w:color w:val="2E363F"/>
                          <w:sz w:val="28"/>
                          <w:szCs w:val="28"/>
                        </w:rPr>
                      </w:pPr>
                      <w:r w:rsidRPr="00D74C00">
                        <w:rPr>
                          <w:rFonts w:ascii="Times New Roman" w:eastAsia="Times New Roman" w:hAnsi="Times New Roman" w:cs="Times New Roman"/>
                          <w:color w:val="2E363F"/>
                          <w:sz w:val="28"/>
                          <w:szCs w:val="28"/>
                        </w:rPr>
                        <w:t>Titulaciones y certificaciones acreditativas: </w:t>
                      </w:r>
                      <w:r w:rsidRPr="00D74C00">
                        <w:rPr>
                          <w:rFonts w:ascii="Times New Roman" w:eastAsia="Times New Roman" w:hAnsi="Times New Roman" w:cs="Times New Roman"/>
                          <w:i/>
                          <w:iCs/>
                          <w:color w:val="2E363F"/>
                          <w:sz w:val="28"/>
                          <w:szCs w:val="28"/>
                        </w:rPr>
                        <w:t> </w:t>
                      </w:r>
                      <w:hyperlink r:id="rId22" w:history="1">
                        <w:r w:rsidRPr="00D74C00">
                          <w:rPr>
                            <w:rFonts w:ascii="Times New Roman" w:eastAsia="Times New Roman" w:hAnsi="Times New Roman" w:cs="Times New Roman"/>
                            <w:i/>
                            <w:iCs/>
                            <w:color w:val="007FB1"/>
                            <w:sz w:val="28"/>
                            <w:szCs w:val="28"/>
                            <w:bdr w:val="none" w:sz="0" w:space="0" w:color="auto" w:frame="1"/>
                          </w:rPr>
                          <w:t> </w:t>
                        </w:r>
                        <w:r w:rsidRPr="00D74C00">
                          <w:rPr>
                            <w:rFonts w:ascii="Times New Roman" w:eastAsia="Times New Roman" w:hAnsi="Times New Roman" w:cs="Times New Roman"/>
                            <w:b/>
                            <w:i/>
                            <w:iCs/>
                            <w:color w:val="007FB1"/>
                            <w:sz w:val="28"/>
                            <w:szCs w:val="28"/>
                            <w:bdr w:val="none" w:sz="0" w:space="0" w:color="auto" w:frame="1"/>
                          </w:rPr>
                          <w:t>Anexo I</w:t>
                        </w:r>
                        <w:r w:rsidRPr="00D74C00">
                          <w:rPr>
                            <w:rFonts w:ascii="Times New Roman" w:eastAsia="Times New Roman" w:hAnsi="Times New Roman" w:cs="Times New Roman"/>
                            <w:i/>
                            <w:iCs/>
                            <w:color w:val="000000"/>
                            <w:sz w:val="28"/>
                            <w:szCs w:val="28"/>
                            <w:bdr w:val="none" w:sz="0" w:space="0" w:color="auto" w:frame="1"/>
                          </w:rPr>
                          <w:t> </w:t>
                        </w:r>
                      </w:hyperlink>
                    </w:p>
                    <w:p w:rsidR="00F72B11" w:rsidRPr="00D74C00" w:rsidRDefault="00F72B11" w:rsidP="00D74C00">
                      <w:pPr>
                        <w:numPr>
                          <w:ilvl w:val="0"/>
                          <w:numId w:val="37"/>
                        </w:numPr>
                        <w:spacing w:beforeAutospacing="1" w:after="0" w:afterAutospacing="1" w:line="240" w:lineRule="auto"/>
                        <w:rPr>
                          <w:rFonts w:ascii="Times New Roman" w:eastAsia="Times New Roman" w:hAnsi="Times New Roman" w:cs="Times New Roman"/>
                          <w:color w:val="2E363F"/>
                          <w:sz w:val="28"/>
                          <w:szCs w:val="28"/>
                        </w:rPr>
                      </w:pPr>
                      <w:r w:rsidRPr="00D74C00">
                        <w:rPr>
                          <w:rFonts w:ascii="Times New Roman" w:eastAsia="Times New Roman" w:hAnsi="Times New Roman" w:cs="Times New Roman"/>
                          <w:color w:val="2E363F"/>
                          <w:sz w:val="28"/>
                          <w:szCs w:val="28"/>
                        </w:rPr>
                        <w:t>Órdenes y resoluciones de acreditación: </w:t>
                      </w:r>
                      <w:r w:rsidRPr="00D74C00">
                        <w:rPr>
                          <w:rFonts w:ascii="Times New Roman" w:eastAsia="Times New Roman" w:hAnsi="Times New Roman" w:cs="Times New Roman"/>
                          <w:i/>
                          <w:iCs/>
                          <w:color w:val="2E363F"/>
                          <w:sz w:val="28"/>
                          <w:szCs w:val="28"/>
                        </w:rPr>
                        <w:t> </w:t>
                      </w:r>
                      <w:hyperlink r:id="rId23" w:history="1">
                        <w:r w:rsidRPr="00D74C00">
                          <w:rPr>
                            <w:rFonts w:ascii="Times New Roman" w:eastAsia="Times New Roman" w:hAnsi="Times New Roman" w:cs="Times New Roman"/>
                            <w:i/>
                            <w:iCs/>
                            <w:color w:val="007FB1"/>
                            <w:sz w:val="28"/>
                            <w:szCs w:val="28"/>
                            <w:bdr w:val="none" w:sz="0" w:space="0" w:color="auto" w:frame="1"/>
                          </w:rPr>
                          <w:t> </w:t>
                        </w:r>
                        <w:r w:rsidRPr="00D74C00">
                          <w:rPr>
                            <w:rFonts w:ascii="Times New Roman" w:eastAsia="Times New Roman" w:hAnsi="Times New Roman" w:cs="Times New Roman"/>
                            <w:b/>
                            <w:i/>
                            <w:iCs/>
                            <w:color w:val="007FB1"/>
                            <w:sz w:val="28"/>
                            <w:szCs w:val="28"/>
                            <w:bdr w:val="none" w:sz="0" w:space="0" w:color="auto" w:frame="1"/>
                          </w:rPr>
                          <w:t>Anexo II</w:t>
                        </w:r>
                        <w:r w:rsidRPr="00D74C00">
                          <w:rPr>
                            <w:rFonts w:ascii="Times New Roman" w:eastAsia="Times New Roman" w:hAnsi="Times New Roman" w:cs="Times New Roman"/>
                            <w:i/>
                            <w:iCs/>
                            <w:color w:val="000000"/>
                            <w:sz w:val="28"/>
                            <w:szCs w:val="28"/>
                            <w:bdr w:val="none" w:sz="0" w:space="0" w:color="auto" w:frame="1"/>
                          </w:rPr>
                          <w:t> </w:t>
                        </w:r>
                      </w:hyperlink>
                      <w:r w:rsidRPr="00D74C00">
                        <w:rPr>
                          <w:rFonts w:ascii="Times New Roman" w:eastAsia="Times New Roman" w:hAnsi="Times New Roman" w:cs="Times New Roman"/>
                          <w:i/>
                          <w:iCs/>
                          <w:color w:val="2E363F"/>
                          <w:sz w:val="28"/>
                          <w:szCs w:val="28"/>
                        </w:rPr>
                        <w:t> </w:t>
                      </w:r>
                    </w:p>
                    <w:p w:rsidR="00F72B11" w:rsidRPr="00D74C00" w:rsidRDefault="00F72B11" w:rsidP="00D74C00">
                      <w:pPr>
                        <w:numPr>
                          <w:ilvl w:val="0"/>
                          <w:numId w:val="37"/>
                        </w:numPr>
                        <w:spacing w:before="100" w:beforeAutospacing="1" w:after="100" w:afterAutospacing="1" w:line="240" w:lineRule="auto"/>
                        <w:rPr>
                          <w:rFonts w:ascii="Times New Roman" w:eastAsia="Times New Roman" w:hAnsi="Times New Roman" w:cs="Times New Roman"/>
                          <w:color w:val="2E363F"/>
                          <w:sz w:val="28"/>
                          <w:szCs w:val="28"/>
                        </w:rPr>
                      </w:pPr>
                      <w:r w:rsidRPr="00D74C00">
                        <w:rPr>
                          <w:rFonts w:ascii="Times New Roman" w:eastAsia="Times New Roman" w:hAnsi="Times New Roman" w:cs="Times New Roman"/>
                          <w:color w:val="2E363F"/>
                          <w:sz w:val="28"/>
                          <w:szCs w:val="28"/>
                        </w:rPr>
                        <w:t>Solicitud de acreditación: </w:t>
                      </w:r>
                      <w:r w:rsidRPr="00D74C00">
                        <w:rPr>
                          <w:rFonts w:ascii="Times New Roman" w:eastAsia="Times New Roman" w:hAnsi="Times New Roman" w:cs="Times New Roman"/>
                          <w:i/>
                          <w:iCs/>
                          <w:color w:val="2E363F"/>
                          <w:sz w:val="28"/>
                          <w:szCs w:val="28"/>
                        </w:rPr>
                        <w:t>Disponible en la sede electrónica</w:t>
                      </w:r>
                    </w:p>
                    <w:p w:rsidR="00F72B11" w:rsidRPr="009B78AC" w:rsidRDefault="00F72B11" w:rsidP="00BD4EFC">
                      <w:pPr>
                        <w:spacing w:after="180" w:line="330" w:lineRule="atLeast"/>
                        <w:rPr>
                          <w:rFonts w:ascii="Times New Roman" w:eastAsia="Times New Roman" w:hAnsi="Times New Roman" w:cs="Times New Roman"/>
                          <w:b/>
                          <w:sz w:val="28"/>
                          <w:szCs w:val="28"/>
                          <w:u w:val="single"/>
                        </w:rPr>
                      </w:pPr>
                      <w:r w:rsidRPr="009B78AC">
                        <w:rPr>
                          <w:rFonts w:ascii="Times New Roman" w:eastAsia="Times New Roman" w:hAnsi="Times New Roman" w:cs="Times New Roman"/>
                          <w:b/>
                          <w:sz w:val="28"/>
                          <w:szCs w:val="28"/>
                          <w:u w:val="single"/>
                        </w:rPr>
                        <w:t xml:space="preserve">INFORMACIÓN DE INTERÉS:  </w:t>
                      </w:r>
                    </w:p>
                    <w:p w:rsidR="00F72B11" w:rsidRDefault="00F72B11" w:rsidP="00BD4EFC">
                      <w:pPr>
                        <w:spacing w:after="180" w:line="330" w:lineRule="atLeast"/>
                        <w:rPr>
                          <w:rFonts w:ascii="Times New Roman" w:eastAsia="Times New Roman" w:hAnsi="Times New Roman" w:cs="Times New Roman"/>
                          <w:color w:val="2E363F"/>
                          <w:sz w:val="28"/>
                          <w:szCs w:val="28"/>
                        </w:rPr>
                      </w:pPr>
                    </w:p>
                    <w:p w:rsidR="00F72B11" w:rsidRPr="009B78AC" w:rsidRDefault="00F72B11" w:rsidP="00BD4EFC">
                      <w:pPr>
                        <w:spacing w:after="180" w:line="330" w:lineRule="atLeast"/>
                        <w:jc w:val="both"/>
                        <w:rPr>
                          <w:rFonts w:ascii="Times New Roman" w:eastAsia="Times New Roman" w:hAnsi="Times New Roman" w:cs="Times New Roman"/>
                          <w:sz w:val="28"/>
                          <w:szCs w:val="28"/>
                        </w:rPr>
                      </w:pPr>
                      <w:r w:rsidRPr="009B78AC">
                        <w:rPr>
                          <w:rFonts w:ascii="Times New Roman" w:eastAsia="Times New Roman" w:hAnsi="Times New Roman" w:cs="Times New Roman"/>
                          <w:sz w:val="28"/>
                          <w:szCs w:val="28"/>
                        </w:rPr>
                        <w:t xml:space="preserve">Las solicitudes se deberán cumplimentar y presentar en el </w:t>
                      </w:r>
                      <w:proofErr w:type="spellStart"/>
                      <w:r w:rsidRPr="009B78AC">
                        <w:rPr>
                          <w:rFonts w:ascii="Times New Roman" w:eastAsia="Times New Roman" w:hAnsi="Times New Roman" w:cs="Times New Roman"/>
                          <w:sz w:val="28"/>
                          <w:szCs w:val="28"/>
                        </w:rPr>
                        <w:t>el</w:t>
                      </w:r>
                      <w:proofErr w:type="spellEnd"/>
                      <w:r w:rsidRPr="009B78AC">
                        <w:rPr>
                          <w:rFonts w:ascii="Times New Roman" w:eastAsia="Times New Roman" w:hAnsi="Times New Roman" w:cs="Times New Roman"/>
                          <w:sz w:val="28"/>
                          <w:szCs w:val="28"/>
                        </w:rPr>
                        <w:t xml:space="preserve"> modelo de solicitud que figura como Documento 1 en la sede electrónica de la Administración de la Comunidad de Castilla y León (https://www.tramitacastillayleon.jcyl.es), en el Portal de Educación de la Junta de Castilla y León (http://www.educa.jcyl.es).</w:t>
                      </w:r>
                    </w:p>
                    <w:p w:rsidR="00F72B11" w:rsidRPr="009B78AC" w:rsidRDefault="00F72B11" w:rsidP="00BD4EFC">
                      <w:pPr>
                        <w:spacing w:before="100" w:beforeAutospacing="1" w:after="100" w:afterAutospacing="1" w:line="240" w:lineRule="auto"/>
                        <w:jc w:val="both"/>
                        <w:rPr>
                          <w:rFonts w:ascii="Times New Roman" w:eastAsia="Times New Roman" w:hAnsi="Times New Roman" w:cs="Times New Roman"/>
                          <w:sz w:val="28"/>
                          <w:szCs w:val="28"/>
                        </w:rPr>
                      </w:pPr>
                      <w:r w:rsidRPr="009B78AC">
                        <w:rPr>
                          <w:rFonts w:ascii="Times New Roman" w:eastAsia="Times New Roman" w:hAnsi="Times New Roman" w:cs="Times New Roman"/>
                          <w:b/>
                          <w:bCs/>
                          <w:sz w:val="28"/>
                          <w:szCs w:val="28"/>
                        </w:rPr>
                        <w:t>Se presentará,</w:t>
                      </w:r>
                      <w:r w:rsidRPr="009B78AC">
                        <w:rPr>
                          <w:rFonts w:ascii="Times New Roman" w:eastAsia="Times New Roman" w:hAnsi="Times New Roman" w:cs="Times New Roman"/>
                          <w:sz w:val="28"/>
                          <w:szCs w:val="28"/>
                        </w:rPr>
                        <w:t> junto con la correspondiente documentación,</w:t>
                      </w:r>
                      <w:r w:rsidRPr="009B78AC">
                        <w:rPr>
                          <w:rFonts w:ascii="Times New Roman" w:eastAsia="Times New Roman" w:hAnsi="Times New Roman" w:cs="Times New Roman"/>
                          <w:b/>
                          <w:bCs/>
                          <w:sz w:val="28"/>
                          <w:szCs w:val="28"/>
                        </w:rPr>
                        <w:t> de forma electrónica</w:t>
                      </w:r>
                      <w:r w:rsidRPr="009B78AC">
                        <w:rPr>
                          <w:rFonts w:ascii="Times New Roman" w:eastAsia="Times New Roman" w:hAnsi="Times New Roman" w:cs="Times New Roman"/>
                          <w:sz w:val="28"/>
                          <w:szCs w:val="28"/>
                        </w:rPr>
                        <w:t>. Para ello, los solicitantes deberán disponer de DNI electrónico o de cualquier certificado electrónico expedido por entidad prestadora del servicio de certificación que haya sido previamente reconocida por esta Administración y sea compatible con los diferentes elementos habilitantes y plataformas tecnológicas corporativas.</w:t>
                      </w:r>
                    </w:p>
                  </w:txbxContent>
                </v:textbox>
                <w10:wrap type="square"/>
              </v:shape>
            </w:pict>
          </mc:Fallback>
        </mc:AlternateContent>
      </w:r>
      <w:r w:rsidR="007E3C6B" w:rsidRPr="00F2345F">
        <w:rPr>
          <w:rFonts w:cstheme="minorHAnsi"/>
          <w:sz w:val="28"/>
          <w:szCs w:val="28"/>
        </w:rPr>
        <w:t xml:space="preserve">Si alguno </w:t>
      </w:r>
      <w:r w:rsidR="007E3C6B">
        <w:rPr>
          <w:rFonts w:cstheme="minorHAnsi"/>
          <w:sz w:val="28"/>
          <w:szCs w:val="28"/>
        </w:rPr>
        <w:t>fuera a vacunarse</w:t>
      </w:r>
      <w:r w:rsidR="007E3C6B" w:rsidRPr="00F2345F">
        <w:rPr>
          <w:rFonts w:cstheme="minorHAnsi"/>
          <w:sz w:val="28"/>
          <w:szCs w:val="28"/>
        </w:rPr>
        <w:t xml:space="preserve"> en otra localidad, por ejemplo Salamanca, Valladolid, León, </w:t>
      </w:r>
      <w:r w:rsidR="007E3C6B">
        <w:rPr>
          <w:rFonts w:cstheme="minorHAnsi"/>
          <w:sz w:val="28"/>
          <w:szCs w:val="28"/>
        </w:rPr>
        <w:t>debería</w:t>
      </w:r>
      <w:r w:rsidR="007E3C6B" w:rsidRPr="00F2345F">
        <w:rPr>
          <w:rFonts w:cstheme="minorHAnsi"/>
          <w:sz w:val="28"/>
          <w:szCs w:val="28"/>
        </w:rPr>
        <w:t xml:space="preserve"> ir a CUALTIS de esa </w:t>
      </w:r>
      <w:proofErr w:type="gramStart"/>
      <w:r w:rsidR="007E3C6B" w:rsidRPr="00F2345F">
        <w:rPr>
          <w:rFonts w:cstheme="minorHAnsi"/>
          <w:sz w:val="28"/>
          <w:szCs w:val="28"/>
        </w:rPr>
        <w:t>localidad</w:t>
      </w:r>
      <w:proofErr w:type="gramEnd"/>
      <w:r w:rsidR="007E3C6B" w:rsidRPr="00F2345F">
        <w:rPr>
          <w:rFonts w:cstheme="minorHAnsi"/>
          <w:sz w:val="28"/>
          <w:szCs w:val="28"/>
        </w:rPr>
        <w:t>.</w:t>
      </w:r>
    </w:p>
    <w:p w:rsidR="00D74C00" w:rsidRDefault="00D74C00" w:rsidP="007E3C6B">
      <w:pPr>
        <w:spacing w:line="240" w:lineRule="auto"/>
        <w:ind w:firstLine="708"/>
        <w:jc w:val="both"/>
        <w:rPr>
          <w:rFonts w:cstheme="minorHAnsi"/>
          <w:sz w:val="28"/>
          <w:szCs w:val="28"/>
        </w:rPr>
        <w:sectPr w:rsidR="00D74C00" w:rsidSect="00F72B11">
          <w:type w:val="continuous"/>
          <w:pgSz w:w="16839" w:h="23814" w:code="8"/>
          <w:pgMar w:top="709" w:right="679" w:bottom="567" w:left="709" w:header="709" w:footer="315" w:gutter="0"/>
          <w:pgBorders w:offsetFrom="page">
            <w:top w:val="christmasTree" w:sz="18" w:space="24" w:color="auto"/>
          </w:pgBorders>
          <w:cols w:num="2" w:space="425"/>
          <w:titlePg/>
          <w:docGrid w:linePitch="360"/>
        </w:sectPr>
      </w:pPr>
    </w:p>
    <w:p w:rsidR="007E3C6B" w:rsidRDefault="007E3C6B" w:rsidP="007E3C6B">
      <w:pPr>
        <w:spacing w:line="240" w:lineRule="auto"/>
        <w:ind w:firstLine="708"/>
        <w:jc w:val="both"/>
        <w:rPr>
          <w:rFonts w:cstheme="minorHAnsi"/>
          <w:sz w:val="28"/>
          <w:szCs w:val="28"/>
        </w:rPr>
      </w:pPr>
    </w:p>
    <w:p w:rsidR="00F72B11" w:rsidRDefault="00F72B11" w:rsidP="007E3C6B">
      <w:pPr>
        <w:spacing w:line="240" w:lineRule="auto"/>
        <w:ind w:firstLine="708"/>
        <w:jc w:val="both"/>
        <w:rPr>
          <w:rFonts w:cstheme="minorHAnsi"/>
          <w:sz w:val="28"/>
          <w:szCs w:val="28"/>
        </w:rPr>
      </w:pPr>
    </w:p>
    <w:p w:rsidR="001C2485" w:rsidRPr="001C2485" w:rsidRDefault="001C2485" w:rsidP="001C2485">
      <w:pPr>
        <w:shd w:val="clear" w:color="auto" w:fill="000000" w:themeFill="text1"/>
        <w:spacing w:before="150" w:after="150" w:line="450" w:lineRule="atLeast"/>
        <w:jc w:val="center"/>
        <w:outlineLvl w:val="0"/>
        <w:rPr>
          <w:rFonts w:ascii="Britannic Bold" w:eastAsia="Times New Roman" w:hAnsi="Britannic Bold" w:cs="Times New Roman"/>
          <w:kern w:val="36"/>
          <w:sz w:val="44"/>
          <w:szCs w:val="52"/>
        </w:rPr>
      </w:pPr>
      <w:r>
        <w:rPr>
          <w:rFonts w:ascii="Britannic Bold" w:eastAsia="Times New Roman" w:hAnsi="Britannic Bold" w:cs="Times New Roman"/>
          <w:kern w:val="36"/>
          <w:sz w:val="44"/>
          <w:szCs w:val="52"/>
        </w:rPr>
        <w:t>RESÚ</w:t>
      </w:r>
      <w:r w:rsidRPr="001C2485">
        <w:rPr>
          <w:rFonts w:ascii="Britannic Bold" w:eastAsia="Times New Roman" w:hAnsi="Britannic Bold" w:cs="Times New Roman"/>
          <w:kern w:val="36"/>
          <w:sz w:val="44"/>
          <w:szCs w:val="52"/>
        </w:rPr>
        <w:t xml:space="preserve">MENES ACTAS </w:t>
      </w:r>
      <w:r>
        <w:rPr>
          <w:rFonts w:ascii="Britannic Bold" w:eastAsia="Times New Roman" w:hAnsi="Britannic Bold" w:cs="Times New Roman"/>
          <w:kern w:val="36"/>
          <w:sz w:val="44"/>
          <w:szCs w:val="52"/>
        </w:rPr>
        <w:t xml:space="preserve">MESA SECTORIAL </w:t>
      </w:r>
      <w:r w:rsidRPr="001C2485">
        <w:rPr>
          <w:rFonts w:ascii="Britannic Bold" w:eastAsia="Times New Roman" w:hAnsi="Britannic Bold" w:cs="Times New Roman"/>
          <w:kern w:val="36"/>
          <w:sz w:val="44"/>
          <w:szCs w:val="52"/>
        </w:rPr>
        <w:t xml:space="preserve"> EDUCACIÓN  </w:t>
      </w:r>
      <w:r>
        <w:rPr>
          <w:rFonts w:ascii="Britannic Bold" w:eastAsia="Times New Roman" w:hAnsi="Britannic Bold" w:cs="Times New Roman"/>
          <w:kern w:val="36"/>
          <w:sz w:val="44"/>
          <w:szCs w:val="52"/>
        </w:rPr>
        <w:t xml:space="preserve">28 </w:t>
      </w:r>
      <w:r w:rsidRPr="001C2485">
        <w:rPr>
          <w:rFonts w:ascii="Britannic Bold" w:eastAsia="Times New Roman" w:hAnsi="Britannic Bold" w:cs="Times New Roman"/>
          <w:kern w:val="36"/>
          <w:sz w:val="44"/>
          <w:szCs w:val="52"/>
        </w:rPr>
        <w:t xml:space="preserve"> OCT</w:t>
      </w:r>
      <w:r>
        <w:rPr>
          <w:rFonts w:ascii="Britannic Bold" w:eastAsia="Times New Roman" w:hAnsi="Britannic Bold" w:cs="Times New Roman"/>
          <w:kern w:val="36"/>
          <w:sz w:val="44"/>
          <w:szCs w:val="52"/>
        </w:rPr>
        <w:t>.</w:t>
      </w:r>
      <w:r w:rsidRPr="001C2485">
        <w:rPr>
          <w:rFonts w:ascii="Britannic Bold" w:eastAsia="Times New Roman" w:hAnsi="Britannic Bold" w:cs="Times New Roman"/>
          <w:kern w:val="36"/>
          <w:sz w:val="44"/>
          <w:szCs w:val="52"/>
        </w:rPr>
        <w:t xml:space="preserve"> Y 10 DE NOV </w:t>
      </w:r>
    </w:p>
    <w:p w:rsidR="001C2485" w:rsidRPr="001C2485" w:rsidRDefault="001C2485" w:rsidP="001C2485">
      <w:pPr>
        <w:spacing w:after="160" w:line="259" w:lineRule="auto"/>
        <w:ind w:firstLine="708"/>
        <w:jc w:val="both"/>
        <w:rPr>
          <w:rFonts w:ascii="Calibri" w:eastAsia="Calibri" w:hAnsi="Calibri" w:cs="Times New Roman"/>
          <w:sz w:val="24"/>
          <w:szCs w:val="24"/>
          <w:lang w:eastAsia="en-US"/>
        </w:rPr>
      </w:pPr>
      <w:r w:rsidRPr="001C2485">
        <w:rPr>
          <w:rFonts w:ascii="Calibri" w:eastAsia="Calibri" w:hAnsi="Calibri" w:cs="Times New Roman"/>
          <w:sz w:val="24"/>
          <w:szCs w:val="24"/>
          <w:lang w:eastAsia="en-US"/>
        </w:rPr>
        <w:t xml:space="preserve">En la reunión de la Mesa Sectorial del día 28 de Octubre, los principales puntos del orden del día fueron el </w:t>
      </w:r>
      <w:r w:rsidRPr="001C2485">
        <w:rPr>
          <w:rFonts w:ascii="Calibri" w:eastAsia="Calibri" w:hAnsi="Calibri" w:cs="Times New Roman"/>
          <w:b/>
          <w:sz w:val="24"/>
          <w:szCs w:val="24"/>
          <w:lang w:eastAsia="en-US"/>
        </w:rPr>
        <w:t>borrador de la orden que regulará el listado de los inspectores accidentales</w:t>
      </w:r>
      <w:r w:rsidRPr="001C2485">
        <w:rPr>
          <w:rFonts w:ascii="Calibri" w:eastAsia="Calibri" w:hAnsi="Calibri" w:cs="Times New Roman"/>
          <w:sz w:val="24"/>
          <w:szCs w:val="24"/>
          <w:lang w:eastAsia="en-US"/>
        </w:rPr>
        <w:t xml:space="preserve">, los </w:t>
      </w:r>
      <w:r w:rsidRPr="001C2485">
        <w:rPr>
          <w:rFonts w:ascii="Calibri" w:eastAsia="Calibri" w:hAnsi="Calibri" w:cs="Times New Roman"/>
          <w:b/>
          <w:sz w:val="24"/>
          <w:szCs w:val="24"/>
          <w:lang w:eastAsia="en-US"/>
        </w:rPr>
        <w:t>criterios para la determinación de las PLANTILLAS JURÍDICAS</w:t>
      </w:r>
      <w:r w:rsidRPr="001C2485">
        <w:rPr>
          <w:rFonts w:ascii="Calibri" w:eastAsia="Calibri" w:hAnsi="Calibri" w:cs="Times New Roman"/>
          <w:sz w:val="24"/>
          <w:szCs w:val="24"/>
          <w:lang w:eastAsia="en-US"/>
        </w:rPr>
        <w:t xml:space="preserve">, y el </w:t>
      </w:r>
      <w:r w:rsidRPr="001C2485">
        <w:rPr>
          <w:rFonts w:ascii="Calibri" w:eastAsia="Calibri" w:hAnsi="Calibri" w:cs="Times New Roman"/>
          <w:b/>
          <w:sz w:val="24"/>
          <w:szCs w:val="24"/>
          <w:lang w:eastAsia="en-US"/>
        </w:rPr>
        <w:t>calendario de negociación de este año</w:t>
      </w:r>
      <w:r w:rsidRPr="001C2485">
        <w:rPr>
          <w:rFonts w:ascii="Calibri" w:eastAsia="Calibri" w:hAnsi="Calibri" w:cs="Times New Roman"/>
          <w:sz w:val="24"/>
          <w:szCs w:val="24"/>
          <w:lang w:eastAsia="en-US"/>
        </w:rPr>
        <w:t xml:space="preserve">.  En cuanto al cuerpo de inspectores, la </w:t>
      </w:r>
      <w:r w:rsidRPr="001C2485">
        <w:rPr>
          <w:rFonts w:ascii="Calibri" w:eastAsia="Calibri" w:hAnsi="Calibri" w:cs="Times New Roman"/>
          <w:sz w:val="28"/>
          <w:szCs w:val="24"/>
          <w:u w:val="single"/>
          <w:lang w:eastAsia="en-US"/>
        </w:rPr>
        <w:t>Administración se reafirmó en la intención de seguir manteniendo próximas convocatorias, para reducir el alto porcentaje de accidentalidad del colectiv</w:t>
      </w:r>
      <w:r w:rsidRPr="001C2485">
        <w:rPr>
          <w:rFonts w:ascii="Calibri" w:eastAsia="Calibri" w:hAnsi="Calibri" w:cs="Times New Roman"/>
          <w:sz w:val="24"/>
          <w:szCs w:val="24"/>
          <w:u w:val="single"/>
          <w:lang w:eastAsia="en-US"/>
        </w:rPr>
        <w:t>o</w:t>
      </w:r>
      <w:r w:rsidRPr="001C2485">
        <w:rPr>
          <w:rFonts w:ascii="Calibri" w:eastAsia="Calibri" w:hAnsi="Calibri" w:cs="Times New Roman"/>
          <w:sz w:val="24"/>
          <w:szCs w:val="24"/>
          <w:lang w:eastAsia="en-US"/>
        </w:rPr>
        <w:t xml:space="preserve">, manteniendo como requisito previo para entrar en ellas el haber aprobado el primer ejercicio de la oposición. Teniendo en cuenta las alegaciones sindicales se redujo un poco el porcentaje que se daba a la experiencia, y se aumentó, también ligeramente, la proporción dada a la nota de la oposición. A la </w:t>
      </w:r>
      <w:r w:rsidRPr="001C2485">
        <w:rPr>
          <w:rFonts w:ascii="Calibri" w:eastAsia="Calibri" w:hAnsi="Calibri" w:cs="Times New Roman"/>
          <w:sz w:val="28"/>
          <w:szCs w:val="24"/>
          <w:lang w:eastAsia="en-US"/>
        </w:rPr>
        <w:t>pregunta hecha por los sindicatos, en el sentido de por qué se reducía la puntuación otorgada al apartado de idiomas, la Admón. ha respondido que “no es uno de los aspectos fundamentales para el ejercicio como inspectores accidentales</w:t>
      </w:r>
      <w:r w:rsidRPr="001C2485">
        <w:rPr>
          <w:rFonts w:ascii="Calibri" w:eastAsia="Calibri" w:hAnsi="Calibri" w:cs="Times New Roman"/>
          <w:sz w:val="24"/>
          <w:szCs w:val="24"/>
          <w:lang w:eastAsia="en-US"/>
        </w:rPr>
        <w:t xml:space="preserve">”. Es curioso, porque en la convocatoria de cátedras, por ej., casi lo que menos importa es haber demostrado excelencia en el dominio de la materia para la que se quiere ser catedrático (por ej., el expediente académico…) y sin embargo </w:t>
      </w:r>
      <w:r w:rsidRPr="001C2485">
        <w:rPr>
          <w:rFonts w:ascii="Calibri" w:eastAsia="Calibri" w:hAnsi="Calibri" w:cs="Times New Roman"/>
          <w:b/>
          <w:sz w:val="24"/>
          <w:szCs w:val="24"/>
          <w:lang w:eastAsia="en-US"/>
        </w:rPr>
        <w:t xml:space="preserve">lo que de verdad le importa a la Admón. es haber ejercido como director de un centro, o inspector… </w:t>
      </w:r>
      <w:r>
        <w:rPr>
          <w:rFonts w:ascii="Calibri" w:eastAsia="Calibri" w:hAnsi="Calibri" w:cs="Times New Roman"/>
          <w:b/>
          <w:sz w:val="24"/>
          <w:szCs w:val="24"/>
          <w:lang w:eastAsia="en-US"/>
        </w:rPr>
        <w:t>(</w:t>
      </w:r>
      <w:r w:rsidRPr="001C2485">
        <w:rPr>
          <w:rFonts w:ascii="Calibri" w:eastAsia="Calibri" w:hAnsi="Calibri" w:cs="Times New Roman"/>
          <w:i/>
          <w:sz w:val="24"/>
          <w:szCs w:val="24"/>
          <w:lang w:eastAsia="en-US"/>
        </w:rPr>
        <w:t>Qué tendrá que ver esto con ser catedrático de una especialidad</w:t>
      </w:r>
      <w:r w:rsidRPr="001C2485">
        <w:rPr>
          <w:rFonts w:ascii="Calibri" w:eastAsia="Calibri" w:hAnsi="Calibri" w:cs="Times New Roman"/>
          <w:sz w:val="24"/>
          <w:szCs w:val="24"/>
          <w:lang w:eastAsia="en-US"/>
        </w:rPr>
        <w:t>…</w:t>
      </w:r>
      <w:r w:rsidR="00AF0A34">
        <w:rPr>
          <w:rFonts w:ascii="Calibri" w:eastAsia="Calibri" w:hAnsi="Calibri" w:cs="Times New Roman"/>
          <w:sz w:val="24"/>
          <w:szCs w:val="24"/>
          <w:lang w:eastAsia="en-US"/>
        </w:rPr>
        <w:t>)</w:t>
      </w:r>
      <w:r w:rsidRPr="001C2485">
        <w:rPr>
          <w:rFonts w:ascii="Calibri" w:eastAsia="Calibri" w:hAnsi="Calibri" w:cs="Times New Roman"/>
          <w:sz w:val="24"/>
          <w:szCs w:val="24"/>
          <w:lang w:eastAsia="en-US"/>
        </w:rPr>
        <w:t xml:space="preserve"> Es obvio que </w:t>
      </w:r>
      <w:r w:rsidRPr="001C2485">
        <w:rPr>
          <w:rFonts w:ascii="Calibri" w:eastAsia="Calibri" w:hAnsi="Calibri" w:cs="Times New Roman"/>
          <w:b/>
          <w:sz w:val="24"/>
          <w:szCs w:val="24"/>
          <w:lang w:eastAsia="en-US"/>
        </w:rPr>
        <w:t>haber demostrado un excelente conocimiento en tu materia habría de ser uno de los aspectos fundamentales para el ejercicio de la cátedra en la misma</w:t>
      </w:r>
      <w:r w:rsidRPr="001C2485">
        <w:rPr>
          <w:rFonts w:ascii="Calibri" w:eastAsia="Calibri" w:hAnsi="Calibri" w:cs="Times New Roman"/>
          <w:sz w:val="24"/>
          <w:szCs w:val="24"/>
          <w:lang w:eastAsia="en-US"/>
        </w:rPr>
        <w:t xml:space="preserve">… pero bueno, </w:t>
      </w:r>
      <w:r w:rsidRPr="001C2485">
        <w:rPr>
          <w:rFonts w:ascii="Calibri" w:eastAsia="Calibri" w:hAnsi="Calibri" w:cs="Times New Roman"/>
          <w:i/>
          <w:sz w:val="24"/>
          <w:szCs w:val="24"/>
          <w:lang w:eastAsia="en-US"/>
        </w:rPr>
        <w:t>“doctores tiene la iglesia</w:t>
      </w:r>
      <w:r w:rsidRPr="001C2485">
        <w:rPr>
          <w:rFonts w:ascii="Calibri" w:eastAsia="Calibri" w:hAnsi="Calibri" w:cs="Times New Roman"/>
          <w:sz w:val="24"/>
          <w:szCs w:val="24"/>
          <w:lang w:eastAsia="en-US"/>
        </w:rPr>
        <w:t xml:space="preserve">”, aunque al final lo que parezca es que se trata </w:t>
      </w:r>
      <w:r w:rsidR="000A19A4" w:rsidRPr="001C2485">
        <w:rPr>
          <w:rFonts w:ascii="Calibri" w:eastAsia="Calibri" w:hAnsi="Calibri" w:cs="Times New Roman"/>
          <w:sz w:val="24"/>
          <w:szCs w:val="24"/>
          <w:lang w:eastAsia="en-US"/>
        </w:rPr>
        <w:t>de que</w:t>
      </w:r>
      <w:r w:rsidRPr="001C2485">
        <w:rPr>
          <w:rFonts w:ascii="Calibri" w:eastAsia="Calibri" w:hAnsi="Calibri" w:cs="Times New Roman"/>
          <w:sz w:val="24"/>
          <w:szCs w:val="24"/>
          <w:lang w:eastAsia="en-US"/>
        </w:rPr>
        <w:t xml:space="preserve"> siempre los mismos acumulen los complementos y cargos. </w:t>
      </w:r>
    </w:p>
    <w:p w:rsidR="001C2485" w:rsidRPr="001C2485" w:rsidRDefault="001C2485" w:rsidP="001C2485">
      <w:pPr>
        <w:spacing w:after="160" w:line="259" w:lineRule="auto"/>
        <w:ind w:firstLine="708"/>
        <w:jc w:val="both"/>
        <w:rPr>
          <w:rFonts w:ascii="Calibri" w:eastAsia="Calibri" w:hAnsi="Calibri" w:cs="Times New Roman"/>
          <w:sz w:val="24"/>
          <w:szCs w:val="24"/>
          <w:lang w:eastAsia="en-US"/>
        </w:rPr>
      </w:pPr>
      <w:r w:rsidRPr="001C2485">
        <w:rPr>
          <w:rFonts w:ascii="Calibri" w:eastAsia="Calibri" w:hAnsi="Calibri" w:cs="Times New Roman"/>
          <w:sz w:val="24"/>
          <w:szCs w:val="24"/>
          <w:lang w:eastAsia="en-US"/>
        </w:rPr>
        <w:t xml:space="preserve">Sobre los criterios para las </w:t>
      </w:r>
      <w:r w:rsidR="00AF0A34" w:rsidRPr="001C2485">
        <w:rPr>
          <w:rFonts w:ascii="Calibri" w:eastAsia="Calibri" w:hAnsi="Calibri" w:cs="Times New Roman"/>
          <w:sz w:val="24"/>
          <w:szCs w:val="24"/>
          <w:lang w:eastAsia="en-US"/>
        </w:rPr>
        <w:t>PLANTILLAS JURÍDICAS</w:t>
      </w:r>
      <w:r w:rsidRPr="001C2485">
        <w:rPr>
          <w:rFonts w:ascii="Calibri" w:eastAsia="Calibri" w:hAnsi="Calibri" w:cs="Times New Roman"/>
          <w:sz w:val="24"/>
          <w:szCs w:val="24"/>
          <w:lang w:eastAsia="en-US"/>
        </w:rPr>
        <w:t xml:space="preserve">, la </w:t>
      </w:r>
      <w:r w:rsidRPr="001C2485">
        <w:rPr>
          <w:rFonts w:ascii="Calibri" w:eastAsia="Calibri" w:hAnsi="Calibri" w:cs="Times New Roman"/>
          <w:sz w:val="28"/>
          <w:szCs w:val="24"/>
          <w:u w:val="single"/>
          <w:lang w:eastAsia="en-US"/>
        </w:rPr>
        <w:t>Administración comenzó señalando la cautela que hay que tener, habida cuenta de que estamos en vísperas de una nueva ley educativa</w:t>
      </w:r>
      <w:r w:rsidRPr="001C2485">
        <w:rPr>
          <w:rFonts w:ascii="Calibri" w:eastAsia="Calibri" w:hAnsi="Calibri" w:cs="Times New Roman"/>
          <w:sz w:val="28"/>
          <w:szCs w:val="24"/>
          <w:lang w:eastAsia="en-US"/>
        </w:rPr>
        <w:t>.</w:t>
      </w:r>
      <w:r w:rsidRPr="001C2485">
        <w:rPr>
          <w:rFonts w:ascii="Calibri" w:eastAsia="Calibri" w:hAnsi="Calibri" w:cs="Times New Roman"/>
          <w:sz w:val="24"/>
          <w:szCs w:val="24"/>
          <w:lang w:eastAsia="en-US"/>
        </w:rPr>
        <w:t xml:space="preserve"> No va a haber cambios, por tanto, </w:t>
      </w:r>
      <w:r w:rsidRPr="001C2485">
        <w:rPr>
          <w:rFonts w:ascii="Calibri" w:eastAsia="Calibri" w:hAnsi="Calibri" w:cs="Times New Roman"/>
          <w:sz w:val="28"/>
          <w:szCs w:val="24"/>
          <w:lang w:eastAsia="en-US"/>
        </w:rPr>
        <w:t xml:space="preserve">pero </w:t>
      </w:r>
      <w:r w:rsidRPr="001C2485">
        <w:rPr>
          <w:rFonts w:ascii="Calibri" w:eastAsia="Calibri" w:hAnsi="Calibri" w:cs="Times New Roman"/>
          <w:sz w:val="28"/>
          <w:szCs w:val="24"/>
          <w:u w:val="single"/>
          <w:lang w:eastAsia="en-US"/>
        </w:rPr>
        <w:t>se recordaron los “avances” del curso anterior</w:t>
      </w:r>
      <w:r w:rsidRPr="001C2485">
        <w:rPr>
          <w:rFonts w:ascii="Calibri" w:eastAsia="Calibri" w:hAnsi="Calibri" w:cs="Times New Roman"/>
          <w:sz w:val="24"/>
          <w:szCs w:val="24"/>
          <w:lang w:eastAsia="en-US"/>
        </w:rPr>
        <w:t xml:space="preserve">. La verdad es que no se agarra nunca el toro por los cuernos en este asunto, porque nunca serán justos unos criterios en los que no se tiene en cuenta, nunca, por ejemplo, la “ratio” de alumno/profesor por especialidad, sino que sólo se tienen en cuenta las horas. Hay profesores que tienen más de 100 alumnos, por ej. </w:t>
      </w:r>
      <w:proofErr w:type="gramStart"/>
      <w:r w:rsidRPr="001C2485">
        <w:rPr>
          <w:rFonts w:ascii="Calibri" w:eastAsia="Calibri" w:hAnsi="Calibri" w:cs="Times New Roman"/>
          <w:sz w:val="24"/>
          <w:szCs w:val="24"/>
          <w:lang w:eastAsia="en-US"/>
        </w:rPr>
        <w:t>,cada</w:t>
      </w:r>
      <w:proofErr w:type="gramEnd"/>
      <w:r w:rsidRPr="001C2485">
        <w:rPr>
          <w:rFonts w:ascii="Calibri" w:eastAsia="Calibri" w:hAnsi="Calibri" w:cs="Times New Roman"/>
          <w:sz w:val="24"/>
          <w:szCs w:val="24"/>
          <w:lang w:eastAsia="en-US"/>
        </w:rPr>
        <w:t xml:space="preserve"> curso, en tanto que otros sólo unos pocos… y estos primeros no verán nunca la creación de una plaza de sus especialidad, que aminore su carga de trabajo. </w:t>
      </w:r>
      <w:r w:rsidRPr="001C2485">
        <w:rPr>
          <w:rFonts w:ascii="Calibri" w:eastAsia="Calibri" w:hAnsi="Calibri" w:cs="Times New Roman"/>
          <w:b/>
          <w:i/>
          <w:sz w:val="24"/>
          <w:szCs w:val="24"/>
          <w:lang w:eastAsia="en-US"/>
        </w:rPr>
        <w:t>Los sindicatos seguimos reclamando reducción de ratios, y de horario lectivo</w:t>
      </w:r>
      <w:r w:rsidRPr="001C2485">
        <w:rPr>
          <w:rFonts w:ascii="Calibri" w:eastAsia="Calibri" w:hAnsi="Calibri" w:cs="Times New Roman"/>
          <w:sz w:val="24"/>
          <w:szCs w:val="24"/>
          <w:lang w:eastAsia="en-US"/>
        </w:rPr>
        <w:t xml:space="preserve">… Así como la oposición al modelo de bilingüismo que se está implantando sin negociación alguna. La </w:t>
      </w:r>
      <w:r w:rsidR="00AF0A34">
        <w:rPr>
          <w:rFonts w:ascii="Calibri" w:eastAsia="Calibri" w:hAnsi="Calibri" w:cs="Times New Roman"/>
          <w:sz w:val="24"/>
          <w:szCs w:val="24"/>
          <w:u w:val="single"/>
          <w:lang w:eastAsia="en-US"/>
        </w:rPr>
        <w:t xml:space="preserve">Administración </w:t>
      </w:r>
      <w:r w:rsidR="00AF0A34" w:rsidRPr="00AF0A34">
        <w:rPr>
          <w:rFonts w:ascii="Calibri" w:eastAsia="Calibri" w:hAnsi="Calibri" w:cs="Times New Roman"/>
          <w:i/>
          <w:sz w:val="24"/>
          <w:szCs w:val="24"/>
          <w:u w:val="single"/>
          <w:lang w:eastAsia="en-US"/>
        </w:rPr>
        <w:t>“escurrió</w:t>
      </w:r>
      <w:r w:rsidRPr="001C2485">
        <w:rPr>
          <w:rFonts w:ascii="Calibri" w:eastAsia="Calibri" w:hAnsi="Calibri" w:cs="Times New Roman"/>
          <w:i/>
          <w:sz w:val="24"/>
          <w:szCs w:val="24"/>
          <w:u w:val="single"/>
          <w:lang w:eastAsia="en-US"/>
        </w:rPr>
        <w:t xml:space="preserve"> el bulto</w:t>
      </w:r>
      <w:r w:rsidR="00AF0A34">
        <w:rPr>
          <w:rFonts w:ascii="Calibri" w:eastAsia="Calibri" w:hAnsi="Calibri" w:cs="Times New Roman"/>
          <w:sz w:val="24"/>
          <w:szCs w:val="24"/>
          <w:u w:val="single"/>
          <w:lang w:eastAsia="en-US"/>
        </w:rPr>
        <w:t>”</w:t>
      </w:r>
      <w:r w:rsidRPr="001C2485">
        <w:rPr>
          <w:rFonts w:ascii="Calibri" w:eastAsia="Calibri" w:hAnsi="Calibri" w:cs="Times New Roman"/>
          <w:sz w:val="24"/>
          <w:szCs w:val="24"/>
          <w:u w:val="single"/>
          <w:lang w:eastAsia="en-US"/>
        </w:rPr>
        <w:t xml:space="preserve"> señalando que los criterios para la creación vienen de normativa básica estatal</w:t>
      </w:r>
      <w:r w:rsidRPr="001C2485">
        <w:rPr>
          <w:rFonts w:ascii="Calibri" w:eastAsia="Calibri" w:hAnsi="Calibri" w:cs="Times New Roman"/>
          <w:sz w:val="24"/>
          <w:szCs w:val="24"/>
          <w:lang w:eastAsia="en-US"/>
        </w:rPr>
        <w:t>… y que hay que esperar a la puesta en vigor de la nueva ley. Sí se mostró receptiva a mejorar la gestión de la ATDI.</w:t>
      </w:r>
    </w:p>
    <w:p w:rsidR="001C2485" w:rsidRPr="009B78AC" w:rsidRDefault="001C2485" w:rsidP="004715B5">
      <w:pPr>
        <w:shd w:val="clear" w:color="auto" w:fill="BFBFBF" w:themeFill="background1" w:themeFillShade="BF"/>
        <w:spacing w:after="160" w:line="259" w:lineRule="auto"/>
        <w:ind w:firstLine="708"/>
        <w:jc w:val="both"/>
        <w:rPr>
          <w:rFonts w:ascii="Calibri" w:eastAsia="Calibri" w:hAnsi="Calibri" w:cs="Times New Roman"/>
          <w:color w:val="7030A0"/>
          <w:sz w:val="24"/>
          <w:szCs w:val="24"/>
          <w:lang w:eastAsia="en-US"/>
        </w:rPr>
      </w:pPr>
      <w:r w:rsidRPr="001C2485">
        <w:rPr>
          <w:rFonts w:ascii="Calibri" w:eastAsia="Calibri" w:hAnsi="Calibri" w:cs="Times New Roman"/>
          <w:sz w:val="24"/>
          <w:szCs w:val="24"/>
          <w:lang w:eastAsia="en-US"/>
        </w:rPr>
        <w:t xml:space="preserve">En Ruegos y preguntas, </w:t>
      </w:r>
      <w:r w:rsidRPr="001C2485">
        <w:rPr>
          <w:rFonts w:ascii="Calibri" w:eastAsia="Calibri" w:hAnsi="Calibri" w:cs="Times New Roman"/>
          <w:b/>
          <w:sz w:val="28"/>
          <w:szCs w:val="24"/>
          <w:u w:val="single"/>
          <w:lang w:eastAsia="en-US"/>
        </w:rPr>
        <w:t>los sindicatos denunciamos la nula publicidad que tiene el procedimiento de las listas dinámicas</w:t>
      </w:r>
      <w:r w:rsidRPr="001C2485">
        <w:rPr>
          <w:rFonts w:ascii="Calibri" w:eastAsia="Calibri" w:hAnsi="Calibri" w:cs="Times New Roman"/>
          <w:sz w:val="28"/>
          <w:szCs w:val="24"/>
          <w:lang w:eastAsia="en-US"/>
        </w:rPr>
        <w:t xml:space="preserve">, y la </w:t>
      </w:r>
      <w:r w:rsidRPr="001C2485">
        <w:rPr>
          <w:rFonts w:ascii="Calibri" w:eastAsia="Calibri" w:hAnsi="Calibri" w:cs="Times New Roman"/>
          <w:sz w:val="28"/>
          <w:szCs w:val="24"/>
          <w:u w:val="single"/>
          <w:lang w:eastAsia="en-US"/>
        </w:rPr>
        <w:t>Administración confesó estar en parte desbordada, por cuanto no estaba ultimado el “aplicativo informático</w:t>
      </w:r>
      <w:r w:rsidR="00BD22C3">
        <w:rPr>
          <w:rFonts w:ascii="Calibri" w:eastAsia="Calibri" w:hAnsi="Calibri" w:cs="Times New Roman"/>
          <w:sz w:val="24"/>
          <w:szCs w:val="24"/>
          <w:lang w:eastAsia="en-US"/>
        </w:rPr>
        <w:t>”</w:t>
      </w:r>
      <w:r w:rsidR="00BD22C3" w:rsidRPr="00BD22C3">
        <w:rPr>
          <w:rFonts w:ascii="Calibri" w:eastAsia="Calibri" w:hAnsi="Calibri" w:cs="Times New Roman"/>
          <w:color w:val="FF0000"/>
          <w:sz w:val="24"/>
          <w:szCs w:val="24"/>
          <w:lang w:eastAsia="en-US"/>
        </w:rPr>
        <w:t xml:space="preserve"> </w:t>
      </w:r>
      <w:r w:rsidR="009B78AC" w:rsidRPr="009B78AC">
        <w:rPr>
          <w:rFonts w:ascii="Calibri" w:eastAsia="Calibri" w:hAnsi="Calibri" w:cs="Times New Roman"/>
          <w:b/>
          <w:color w:val="7030A0"/>
          <w:sz w:val="28"/>
          <w:szCs w:val="28"/>
          <w:lang w:eastAsia="en-US"/>
        </w:rPr>
        <w:t>(</w:t>
      </w:r>
      <w:r w:rsidR="00BD22C3" w:rsidRPr="009B78AC">
        <w:rPr>
          <w:rFonts w:ascii="Calibri" w:eastAsia="Calibri" w:hAnsi="Calibri" w:cs="Times New Roman"/>
          <w:b/>
          <w:color w:val="7030A0"/>
          <w:sz w:val="28"/>
          <w:szCs w:val="28"/>
          <w:lang w:eastAsia="en-US"/>
        </w:rPr>
        <w:t>ANPE ZAMORA ha formulado una protesta -a la que se sumó la Junta de Personal-ante la Administración, por este tema)</w:t>
      </w:r>
      <w:r w:rsidR="00BD22C3" w:rsidRPr="009B78AC">
        <w:rPr>
          <w:rFonts w:ascii="Calibri" w:eastAsia="Calibri" w:hAnsi="Calibri" w:cs="Times New Roman"/>
          <w:color w:val="7030A0"/>
          <w:sz w:val="24"/>
          <w:szCs w:val="24"/>
          <w:lang w:eastAsia="en-US"/>
        </w:rPr>
        <w:t xml:space="preserve">. </w:t>
      </w:r>
    </w:p>
    <w:p w:rsidR="001C2485" w:rsidRPr="004715B5" w:rsidRDefault="00AF0A34" w:rsidP="001C2485">
      <w:pPr>
        <w:spacing w:after="160" w:line="259" w:lineRule="auto"/>
        <w:ind w:firstLine="708"/>
        <w:jc w:val="both"/>
        <w:rPr>
          <w:rFonts w:ascii="Calibri" w:eastAsia="Calibri" w:hAnsi="Calibri" w:cs="Times New Roman"/>
          <w:b/>
          <w:i/>
          <w:sz w:val="32"/>
          <w:szCs w:val="24"/>
          <w:lang w:eastAsia="en-US"/>
        </w:rPr>
      </w:pPr>
      <w:r w:rsidRPr="007B010C">
        <w:rPr>
          <w:noProof/>
        </w:rPr>
        <w:drawing>
          <wp:anchor distT="0" distB="0" distL="114300" distR="114300" simplePos="0" relativeHeight="251595776" behindDoc="1" locked="0" layoutInCell="1" allowOverlap="1" wp14:anchorId="66F68D34" wp14:editId="1B93FA48">
            <wp:simplePos x="0" y="0"/>
            <wp:positionH relativeFrom="column">
              <wp:posOffset>807085</wp:posOffset>
            </wp:positionH>
            <wp:positionV relativeFrom="paragraph">
              <wp:posOffset>630554</wp:posOffset>
            </wp:positionV>
            <wp:extent cx="8164033" cy="5890888"/>
            <wp:effectExtent l="876300" t="1257300" r="1228090" b="127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lum bright="-20000" contrast="40000"/>
                      <a:extLst>
                        <a:ext uri="{28A0092B-C50C-407E-A947-70E740481C1C}">
                          <a14:useLocalDpi xmlns:a14="http://schemas.microsoft.com/office/drawing/2010/main" val="0"/>
                        </a:ext>
                      </a:extLst>
                    </a:blip>
                    <a:srcRect l="1614" t="2536" r="2298"/>
                    <a:stretch/>
                  </pic:blipFill>
                  <pic:spPr bwMode="auto">
                    <a:xfrm rot="20913751">
                      <a:off x="0" y="0"/>
                      <a:ext cx="8164033" cy="589088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2485" w:rsidRPr="001C2485">
        <w:rPr>
          <w:rFonts w:ascii="Calibri" w:eastAsia="Calibri" w:hAnsi="Calibri" w:cs="Times New Roman"/>
          <w:sz w:val="24"/>
          <w:szCs w:val="24"/>
          <w:lang w:eastAsia="en-US"/>
        </w:rPr>
        <w:t>Por otro lado, el</w:t>
      </w:r>
      <w:r>
        <w:rPr>
          <w:rFonts w:ascii="Calibri" w:eastAsia="Calibri" w:hAnsi="Calibri" w:cs="Times New Roman"/>
          <w:sz w:val="24"/>
          <w:szCs w:val="24"/>
          <w:lang w:eastAsia="en-US"/>
        </w:rPr>
        <w:t xml:space="preserve"> </w:t>
      </w:r>
      <w:r w:rsidRPr="00AF0A34">
        <w:rPr>
          <w:rFonts w:ascii="Calibri" w:eastAsia="Calibri" w:hAnsi="Calibri" w:cs="Times New Roman"/>
          <w:b/>
          <w:sz w:val="24"/>
          <w:szCs w:val="24"/>
          <w:lang w:eastAsia="en-US"/>
        </w:rPr>
        <w:t>ACTA DEL</w:t>
      </w:r>
      <w:r w:rsidRPr="001C2485">
        <w:rPr>
          <w:rFonts w:ascii="Calibri" w:eastAsia="Calibri" w:hAnsi="Calibri" w:cs="Times New Roman"/>
          <w:b/>
          <w:sz w:val="24"/>
          <w:szCs w:val="24"/>
          <w:lang w:eastAsia="en-US"/>
        </w:rPr>
        <w:t xml:space="preserve"> DÍA 10 DE NOVIEMBRE</w:t>
      </w:r>
      <w:r w:rsidRPr="001C2485">
        <w:rPr>
          <w:rFonts w:ascii="Calibri" w:eastAsia="Calibri" w:hAnsi="Calibri" w:cs="Times New Roman"/>
          <w:sz w:val="24"/>
          <w:szCs w:val="24"/>
          <w:lang w:eastAsia="en-US"/>
        </w:rPr>
        <w:t xml:space="preserve"> </w:t>
      </w:r>
      <w:r w:rsidR="001C2485" w:rsidRPr="001C2485">
        <w:rPr>
          <w:rFonts w:ascii="Calibri" w:eastAsia="Calibri" w:hAnsi="Calibri" w:cs="Times New Roman"/>
          <w:sz w:val="24"/>
          <w:szCs w:val="24"/>
          <w:lang w:eastAsia="en-US"/>
        </w:rPr>
        <w:t xml:space="preserve">los puntos a tratar fueron la </w:t>
      </w:r>
      <w:r w:rsidR="001C2485" w:rsidRPr="001C2485">
        <w:rPr>
          <w:rFonts w:ascii="Calibri" w:eastAsia="Calibri" w:hAnsi="Calibri" w:cs="Times New Roman"/>
          <w:sz w:val="24"/>
          <w:szCs w:val="24"/>
          <w:u w:val="single"/>
          <w:lang w:eastAsia="en-US"/>
        </w:rPr>
        <w:t>continuación de los criterios de plantillas, del calendario de negociación, y el procedimiento de la acreditación lingüística</w:t>
      </w:r>
      <w:r w:rsidR="001C2485" w:rsidRPr="001C2485">
        <w:rPr>
          <w:rFonts w:ascii="Calibri" w:eastAsia="Calibri" w:hAnsi="Calibri" w:cs="Times New Roman"/>
          <w:b/>
          <w:sz w:val="24"/>
          <w:szCs w:val="24"/>
          <w:u w:val="single"/>
          <w:lang w:eastAsia="en-US"/>
        </w:rPr>
        <w:t>. En cuanto a las plantillas, más de lo mismo, reiterándose las posiciones de sindicatos y de la administración ya vistas en la reunión anterior</w:t>
      </w:r>
      <w:r w:rsidR="001C2485" w:rsidRPr="001C2485">
        <w:rPr>
          <w:rFonts w:ascii="Calibri" w:eastAsia="Calibri" w:hAnsi="Calibri" w:cs="Times New Roman"/>
          <w:sz w:val="24"/>
          <w:szCs w:val="24"/>
          <w:lang w:eastAsia="en-US"/>
        </w:rPr>
        <w:t xml:space="preserve">. </w:t>
      </w:r>
      <w:r w:rsidRPr="00AF0A34">
        <w:rPr>
          <w:rFonts w:ascii="Calibri" w:eastAsia="Calibri" w:hAnsi="Calibri" w:cs="Times New Roman"/>
          <w:b/>
          <w:sz w:val="24"/>
          <w:szCs w:val="24"/>
          <w:u w:val="single"/>
          <w:lang w:eastAsia="en-US"/>
        </w:rPr>
        <w:t xml:space="preserve">Los sindicatos </w:t>
      </w:r>
      <w:r w:rsidR="001C2485" w:rsidRPr="001C2485">
        <w:rPr>
          <w:rFonts w:ascii="Calibri" w:eastAsia="Calibri" w:hAnsi="Calibri" w:cs="Times New Roman"/>
          <w:b/>
          <w:sz w:val="24"/>
          <w:szCs w:val="24"/>
          <w:u w:val="single"/>
          <w:lang w:eastAsia="en-US"/>
        </w:rPr>
        <w:t xml:space="preserve"> reivindicando más atención a la diversidad, reducciones de ratios, de horario lectivo, y la Administración diciendo que donde no llega es debido a la normativa básica estatal</w:t>
      </w:r>
      <w:r w:rsidR="001C2485" w:rsidRPr="001C2485">
        <w:rPr>
          <w:rFonts w:ascii="Calibri" w:eastAsia="Calibri" w:hAnsi="Calibri" w:cs="Times New Roman"/>
          <w:sz w:val="24"/>
          <w:szCs w:val="24"/>
          <w:lang w:eastAsia="en-US"/>
        </w:rPr>
        <w:t>, y a que debe esperarse  al desarrollo de la ley…etc…etc</w:t>
      </w:r>
      <w:r w:rsidR="001C2485" w:rsidRPr="001C2485">
        <w:rPr>
          <w:rFonts w:ascii="Calibri" w:eastAsia="Calibri" w:hAnsi="Calibri" w:cs="Times New Roman"/>
          <w:sz w:val="32"/>
          <w:szCs w:val="24"/>
          <w:lang w:eastAsia="en-US"/>
        </w:rPr>
        <w:t xml:space="preserve">. </w:t>
      </w:r>
      <w:r w:rsidR="001C2485" w:rsidRPr="004715B5">
        <w:rPr>
          <w:rFonts w:ascii="Calibri" w:eastAsia="Calibri" w:hAnsi="Calibri" w:cs="Times New Roman"/>
          <w:b/>
          <w:i/>
          <w:sz w:val="32"/>
          <w:szCs w:val="24"/>
          <w:lang w:eastAsia="en-US"/>
        </w:rPr>
        <w:t xml:space="preserve">Donde pidieron tener más juego los sindicatos fue en la plantilla funcional de los centros, que es donde se pueden paliar todos los problemas. </w:t>
      </w:r>
    </w:p>
    <w:p w:rsidR="00514335" w:rsidRDefault="00514335" w:rsidP="00F2345F">
      <w:pPr>
        <w:spacing w:line="240" w:lineRule="auto"/>
        <w:jc w:val="both"/>
        <w:rPr>
          <w:rFonts w:cstheme="minorHAnsi"/>
          <w:sz w:val="28"/>
          <w:szCs w:val="28"/>
        </w:rPr>
      </w:pPr>
    </w:p>
    <w:p w:rsidR="00514335" w:rsidRDefault="00514335" w:rsidP="00F2345F">
      <w:pPr>
        <w:spacing w:line="240" w:lineRule="auto"/>
        <w:jc w:val="both"/>
        <w:rPr>
          <w:rFonts w:cstheme="minorHAnsi"/>
          <w:sz w:val="28"/>
          <w:szCs w:val="28"/>
        </w:rPr>
      </w:pPr>
    </w:p>
    <w:p w:rsidR="00514335" w:rsidRDefault="00514335" w:rsidP="00F2345F">
      <w:pPr>
        <w:spacing w:line="240" w:lineRule="auto"/>
        <w:jc w:val="both"/>
        <w:rPr>
          <w:rFonts w:cstheme="minorHAnsi"/>
          <w:sz w:val="28"/>
          <w:szCs w:val="28"/>
        </w:rPr>
      </w:pPr>
    </w:p>
    <w:p w:rsidR="00514335" w:rsidRPr="00514335" w:rsidRDefault="00514335" w:rsidP="00514335">
      <w:pPr>
        <w:spacing w:line="240" w:lineRule="auto"/>
        <w:jc w:val="center"/>
        <w:rPr>
          <w:rFonts w:ascii="Britannic Bold" w:hAnsi="Britannic Bold"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p>
    <w:p w:rsidR="00BB6CF2" w:rsidRDefault="00BB6CF2" w:rsidP="00514335">
      <w:pPr>
        <w:spacing w:line="240" w:lineRule="auto"/>
        <w:jc w:val="both"/>
        <w:rPr>
          <w:rFonts w:cstheme="minorHAnsi"/>
          <w:sz w:val="28"/>
          <w:szCs w:val="28"/>
        </w:rPr>
      </w:pPr>
      <w:bookmarkStart w:id="0" w:name="_GoBack"/>
      <w:bookmarkEnd w:id="0"/>
    </w:p>
    <w:p w:rsidR="00BB6CF2" w:rsidRDefault="00BB6CF2" w:rsidP="00514335">
      <w:pPr>
        <w:spacing w:line="240" w:lineRule="auto"/>
        <w:jc w:val="both"/>
        <w:rPr>
          <w:rFonts w:cstheme="minorHAnsi"/>
          <w:sz w:val="28"/>
          <w:szCs w:val="28"/>
        </w:rPr>
      </w:pPr>
    </w:p>
    <w:sectPr w:rsidR="00BB6CF2" w:rsidSect="00F72B11">
      <w:type w:val="continuous"/>
      <w:pgSz w:w="16839" w:h="23814" w:code="8"/>
      <w:pgMar w:top="709" w:right="679" w:bottom="567" w:left="709" w:header="709" w:footer="315" w:gutter="0"/>
      <w:pgBorders w:offsetFrom="page">
        <w:top w:val="christmasTree" w:sz="18" w:space="24" w:color="auto"/>
      </w:pgBorders>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B11" w:rsidRDefault="00F72B11" w:rsidP="00824A15">
      <w:pPr>
        <w:spacing w:after="0" w:line="240" w:lineRule="auto"/>
      </w:pPr>
      <w:r>
        <w:separator/>
      </w:r>
    </w:p>
  </w:endnote>
  <w:endnote w:type="continuationSeparator" w:id="0">
    <w:p w:rsidR="00F72B11" w:rsidRDefault="00F72B11" w:rsidP="0082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B11" w:rsidRDefault="00F72B11">
    <w:pPr>
      <w:pStyle w:val="Piedepgina"/>
      <w:pBdr>
        <w:top w:val="thinThickSmallGap" w:sz="24" w:space="1" w:color="622423" w:themeColor="accent2" w:themeShade="7F"/>
      </w:pBdr>
      <w:rPr>
        <w:rFonts w:asciiTheme="majorHAnsi" w:eastAsiaTheme="majorEastAsia" w:hAnsiTheme="majorHAnsi" w:cstheme="majorBidi"/>
      </w:rPr>
    </w:pPr>
    <w:r w:rsidRPr="00993049">
      <w:rPr>
        <w:rFonts w:eastAsiaTheme="majorEastAsia" w:cstheme="minorHAnsi"/>
        <w:b/>
      </w:rPr>
      <w:t xml:space="preserve">Sindicato de Profesores </w:t>
    </w:r>
    <w:r w:rsidRPr="00993049">
      <w:rPr>
        <w:rFonts w:eastAsiaTheme="majorEastAsia" w:cstheme="minorHAnsi"/>
        <w:b/>
        <w:sz w:val="28"/>
      </w:rPr>
      <w:t>ANPE</w:t>
    </w:r>
    <w:r w:rsidRPr="00993049">
      <w:rPr>
        <w:rFonts w:eastAsiaTheme="majorEastAsia" w:cstheme="minorHAnsi"/>
        <w:sz w:val="28"/>
      </w:rPr>
      <w:t xml:space="preserve"> </w:t>
    </w:r>
    <w:r w:rsidRPr="00993049">
      <w:rPr>
        <w:rFonts w:eastAsiaTheme="majorEastAsia" w:cstheme="minorHAnsi"/>
      </w:rPr>
      <w:t xml:space="preserve">– Avda. Alfonso IX, 2 – 2º </w:t>
    </w:r>
    <w:proofErr w:type="spellStart"/>
    <w:r w:rsidRPr="00993049">
      <w:rPr>
        <w:rFonts w:eastAsiaTheme="majorEastAsia" w:cstheme="minorHAnsi"/>
      </w:rPr>
      <w:t>Ofic</w:t>
    </w:r>
    <w:proofErr w:type="spellEnd"/>
    <w:r w:rsidRPr="00993049">
      <w:rPr>
        <w:rFonts w:eastAsiaTheme="majorEastAsia" w:cstheme="minorHAnsi"/>
      </w:rPr>
      <w:t>. 3 -  ZAMORA                Teléfono: 980 52 42 20  - Mai</w:t>
    </w:r>
    <w:r>
      <w:rPr>
        <w:rFonts w:asciiTheme="majorHAnsi" w:eastAsiaTheme="majorEastAsia" w:hAnsiTheme="majorHAnsi" w:cstheme="majorBidi"/>
      </w:rPr>
      <w:t xml:space="preserve">l: </w:t>
    </w:r>
    <w:hyperlink r:id="rId1" w:history="1">
      <w:r w:rsidRPr="008F6861">
        <w:rPr>
          <w:rStyle w:val="Hipervnculo"/>
          <w:rFonts w:asciiTheme="majorHAnsi" w:eastAsiaTheme="majorEastAsia" w:hAnsiTheme="majorHAnsi" w:cstheme="majorBidi"/>
        </w:rPr>
        <w:t>zamora@anpe.es</w:t>
      </w:r>
    </w:hyperlink>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Página </w:t>
    </w:r>
    <w:r>
      <w:fldChar w:fldCharType="begin"/>
    </w:r>
    <w:r>
      <w:instrText>PAGE   \* MERGEFORMAT</w:instrText>
    </w:r>
    <w:r>
      <w:fldChar w:fldCharType="separate"/>
    </w:r>
    <w:r w:rsidR="00D60662" w:rsidRPr="00D60662">
      <w:rPr>
        <w:rFonts w:asciiTheme="majorHAnsi" w:eastAsiaTheme="majorEastAsia" w:hAnsiTheme="majorHAnsi" w:cstheme="majorBidi"/>
        <w:noProof/>
      </w:rPr>
      <w:t>4</w:t>
    </w:r>
    <w:r>
      <w:rPr>
        <w:rFonts w:asciiTheme="majorHAnsi" w:eastAsiaTheme="majorEastAsia" w:hAnsiTheme="majorHAnsi" w:cstheme="majorBidi"/>
      </w:rPr>
      <w:fldChar w:fldCharType="end"/>
    </w:r>
  </w:p>
  <w:p w:rsidR="00F72B11" w:rsidRDefault="00F72B1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B11" w:rsidRPr="00AC3B5F" w:rsidRDefault="00F72B11">
    <w:pPr>
      <w:pStyle w:val="Piedepgina"/>
      <w:pBdr>
        <w:top w:val="thinThickSmallGap" w:sz="24" w:space="1" w:color="622423" w:themeColor="accent2" w:themeShade="7F"/>
      </w:pBdr>
      <w:rPr>
        <w:rFonts w:eastAsiaTheme="majorEastAsia" w:cstheme="minorHAnsi"/>
      </w:rPr>
    </w:pPr>
    <w:r w:rsidRPr="00AC3B5F">
      <w:rPr>
        <w:rFonts w:eastAsiaTheme="majorEastAsia" w:cstheme="minorHAnsi"/>
      </w:rPr>
      <w:t xml:space="preserve">Sindicato de Profesores ANPE – Avda. Alfonso IX, 2 – 2º </w:t>
    </w:r>
    <w:proofErr w:type="spellStart"/>
    <w:r w:rsidRPr="00AC3B5F">
      <w:rPr>
        <w:rFonts w:eastAsiaTheme="majorEastAsia" w:cstheme="minorHAnsi"/>
      </w:rPr>
      <w:t>Ofic</w:t>
    </w:r>
    <w:proofErr w:type="spellEnd"/>
    <w:r w:rsidRPr="00AC3B5F">
      <w:rPr>
        <w:rFonts w:eastAsiaTheme="majorEastAsia" w:cstheme="minorHAnsi"/>
      </w:rPr>
      <w:t>. 3 -  ZAMORA                Teléfono: 980 52 42 20  - Mail: zamora@anpe.es</w:t>
    </w:r>
    <w:r w:rsidRPr="00AC3B5F">
      <w:rPr>
        <w:rFonts w:eastAsiaTheme="majorEastAsia" w:cstheme="minorHAnsi"/>
      </w:rPr>
      <w:ptab w:relativeTo="margin" w:alignment="right" w:leader="none"/>
    </w:r>
    <w:r w:rsidRPr="00AC3B5F">
      <w:rPr>
        <w:rFonts w:eastAsiaTheme="majorEastAsia" w:cstheme="minorHAnsi"/>
      </w:rPr>
      <w:t xml:space="preserve">Página </w:t>
    </w:r>
    <w:r w:rsidRPr="00AC3B5F">
      <w:rPr>
        <w:rFonts w:cstheme="minorHAnsi"/>
      </w:rPr>
      <w:fldChar w:fldCharType="begin"/>
    </w:r>
    <w:r w:rsidRPr="00AC3B5F">
      <w:rPr>
        <w:rFonts w:cstheme="minorHAnsi"/>
      </w:rPr>
      <w:instrText>PAGE   \* MERGEFORMAT</w:instrText>
    </w:r>
    <w:r w:rsidRPr="00AC3B5F">
      <w:rPr>
        <w:rFonts w:cstheme="minorHAnsi"/>
      </w:rPr>
      <w:fldChar w:fldCharType="separate"/>
    </w:r>
    <w:r w:rsidR="00D60662" w:rsidRPr="00D60662">
      <w:rPr>
        <w:rFonts w:eastAsiaTheme="majorEastAsia" w:cstheme="minorHAnsi"/>
        <w:noProof/>
      </w:rPr>
      <w:t>3</w:t>
    </w:r>
    <w:r w:rsidRPr="00AC3B5F">
      <w:rPr>
        <w:rFonts w:eastAsiaTheme="majorEastAsia" w:cstheme="minorHAnsi"/>
      </w:rPr>
      <w:fldChar w:fldCharType="end"/>
    </w:r>
  </w:p>
  <w:p w:rsidR="00F72B11" w:rsidRDefault="00F72B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B11" w:rsidRDefault="00F72B11" w:rsidP="00824A15">
      <w:pPr>
        <w:spacing w:after="0" w:line="240" w:lineRule="auto"/>
      </w:pPr>
      <w:r>
        <w:separator/>
      </w:r>
    </w:p>
  </w:footnote>
  <w:footnote w:type="continuationSeparator" w:id="0">
    <w:p w:rsidR="00F72B11" w:rsidRDefault="00F72B11" w:rsidP="00824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1.25pt;height:11.25pt" o:bullet="t">
        <v:imagedata r:id="rId1" o:title="mso1EAA"/>
      </v:shape>
    </w:pict>
  </w:numPicBullet>
  <w:abstractNum w:abstractNumId="0">
    <w:nsid w:val="E6CBFB98"/>
    <w:multiLevelType w:val="hybridMultilevel"/>
    <w:tmpl w:val="B9B1B3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2">
    <w:nsid w:val="004D3A08"/>
    <w:multiLevelType w:val="hybridMultilevel"/>
    <w:tmpl w:val="19E0EAC4"/>
    <w:lvl w:ilvl="0" w:tplc="EE7CB888">
      <w:start w:val="1"/>
      <w:numFmt w:val="bullet"/>
      <w:lvlText w:val="•"/>
      <w:lvlJc w:val="left"/>
      <w:pPr>
        <w:tabs>
          <w:tab w:val="num" w:pos="720"/>
        </w:tabs>
        <w:ind w:left="720" w:hanging="360"/>
      </w:pPr>
      <w:rPr>
        <w:rFonts w:ascii="Arial" w:hAnsi="Arial" w:hint="default"/>
      </w:rPr>
    </w:lvl>
    <w:lvl w:ilvl="1" w:tplc="B61E4D00" w:tentative="1">
      <w:start w:val="1"/>
      <w:numFmt w:val="bullet"/>
      <w:lvlText w:val="•"/>
      <w:lvlJc w:val="left"/>
      <w:pPr>
        <w:tabs>
          <w:tab w:val="num" w:pos="1440"/>
        </w:tabs>
        <w:ind w:left="1440" w:hanging="360"/>
      </w:pPr>
      <w:rPr>
        <w:rFonts w:ascii="Arial" w:hAnsi="Arial" w:hint="default"/>
      </w:rPr>
    </w:lvl>
    <w:lvl w:ilvl="2" w:tplc="47DC224C" w:tentative="1">
      <w:start w:val="1"/>
      <w:numFmt w:val="bullet"/>
      <w:lvlText w:val="•"/>
      <w:lvlJc w:val="left"/>
      <w:pPr>
        <w:tabs>
          <w:tab w:val="num" w:pos="2160"/>
        </w:tabs>
        <w:ind w:left="2160" w:hanging="360"/>
      </w:pPr>
      <w:rPr>
        <w:rFonts w:ascii="Arial" w:hAnsi="Arial" w:hint="default"/>
      </w:rPr>
    </w:lvl>
    <w:lvl w:ilvl="3" w:tplc="2DA682AE" w:tentative="1">
      <w:start w:val="1"/>
      <w:numFmt w:val="bullet"/>
      <w:lvlText w:val="•"/>
      <w:lvlJc w:val="left"/>
      <w:pPr>
        <w:tabs>
          <w:tab w:val="num" w:pos="2880"/>
        </w:tabs>
        <w:ind w:left="2880" w:hanging="360"/>
      </w:pPr>
      <w:rPr>
        <w:rFonts w:ascii="Arial" w:hAnsi="Arial" w:hint="default"/>
      </w:rPr>
    </w:lvl>
    <w:lvl w:ilvl="4" w:tplc="B8DA2C98" w:tentative="1">
      <w:start w:val="1"/>
      <w:numFmt w:val="bullet"/>
      <w:lvlText w:val="•"/>
      <w:lvlJc w:val="left"/>
      <w:pPr>
        <w:tabs>
          <w:tab w:val="num" w:pos="3600"/>
        </w:tabs>
        <w:ind w:left="3600" w:hanging="360"/>
      </w:pPr>
      <w:rPr>
        <w:rFonts w:ascii="Arial" w:hAnsi="Arial" w:hint="default"/>
      </w:rPr>
    </w:lvl>
    <w:lvl w:ilvl="5" w:tplc="47D29E72" w:tentative="1">
      <w:start w:val="1"/>
      <w:numFmt w:val="bullet"/>
      <w:lvlText w:val="•"/>
      <w:lvlJc w:val="left"/>
      <w:pPr>
        <w:tabs>
          <w:tab w:val="num" w:pos="4320"/>
        </w:tabs>
        <w:ind w:left="4320" w:hanging="360"/>
      </w:pPr>
      <w:rPr>
        <w:rFonts w:ascii="Arial" w:hAnsi="Arial" w:hint="default"/>
      </w:rPr>
    </w:lvl>
    <w:lvl w:ilvl="6" w:tplc="FC90AEEC" w:tentative="1">
      <w:start w:val="1"/>
      <w:numFmt w:val="bullet"/>
      <w:lvlText w:val="•"/>
      <w:lvlJc w:val="left"/>
      <w:pPr>
        <w:tabs>
          <w:tab w:val="num" w:pos="5040"/>
        </w:tabs>
        <w:ind w:left="5040" w:hanging="360"/>
      </w:pPr>
      <w:rPr>
        <w:rFonts w:ascii="Arial" w:hAnsi="Arial" w:hint="default"/>
      </w:rPr>
    </w:lvl>
    <w:lvl w:ilvl="7" w:tplc="39E695BE" w:tentative="1">
      <w:start w:val="1"/>
      <w:numFmt w:val="bullet"/>
      <w:lvlText w:val="•"/>
      <w:lvlJc w:val="left"/>
      <w:pPr>
        <w:tabs>
          <w:tab w:val="num" w:pos="5760"/>
        </w:tabs>
        <w:ind w:left="5760" w:hanging="360"/>
      </w:pPr>
      <w:rPr>
        <w:rFonts w:ascii="Arial" w:hAnsi="Arial" w:hint="default"/>
      </w:rPr>
    </w:lvl>
    <w:lvl w:ilvl="8" w:tplc="32D8D07E" w:tentative="1">
      <w:start w:val="1"/>
      <w:numFmt w:val="bullet"/>
      <w:lvlText w:val="•"/>
      <w:lvlJc w:val="left"/>
      <w:pPr>
        <w:tabs>
          <w:tab w:val="num" w:pos="6480"/>
        </w:tabs>
        <w:ind w:left="6480" w:hanging="360"/>
      </w:pPr>
      <w:rPr>
        <w:rFonts w:ascii="Arial" w:hAnsi="Arial" w:hint="default"/>
      </w:rPr>
    </w:lvl>
  </w:abstractNum>
  <w:abstractNum w:abstractNumId="3">
    <w:nsid w:val="02AA72BA"/>
    <w:multiLevelType w:val="multilevel"/>
    <w:tmpl w:val="2626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74545B"/>
    <w:multiLevelType w:val="hybridMultilevel"/>
    <w:tmpl w:val="EE40B4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A0A5A0F"/>
    <w:multiLevelType w:val="multilevel"/>
    <w:tmpl w:val="6E1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871C0B"/>
    <w:multiLevelType w:val="hybridMultilevel"/>
    <w:tmpl w:val="E51AA556"/>
    <w:lvl w:ilvl="0" w:tplc="C1A45C86">
      <w:start w:val="24"/>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0C8F709B"/>
    <w:multiLevelType w:val="multilevel"/>
    <w:tmpl w:val="918A0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D647063"/>
    <w:multiLevelType w:val="multilevel"/>
    <w:tmpl w:val="B41C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9E8802"/>
    <w:multiLevelType w:val="hybridMultilevel"/>
    <w:tmpl w:val="35DC77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43140DE"/>
    <w:multiLevelType w:val="hybridMultilevel"/>
    <w:tmpl w:val="6FD60034"/>
    <w:lvl w:ilvl="0" w:tplc="0C0A0007">
      <w:start w:val="1"/>
      <w:numFmt w:val="bullet"/>
      <w:lvlText w:val=""/>
      <w:lvlPicBulletId w:val="0"/>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F67DF4"/>
    <w:multiLevelType w:val="hybridMultilevel"/>
    <w:tmpl w:val="BF70C4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26B2B79"/>
    <w:multiLevelType w:val="hybridMultilevel"/>
    <w:tmpl w:val="D534A51A"/>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05E516E"/>
    <w:multiLevelType w:val="multilevel"/>
    <w:tmpl w:val="68EC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6C225A"/>
    <w:multiLevelType w:val="hybridMultilevel"/>
    <w:tmpl w:val="1CFEB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B2C3B75"/>
    <w:multiLevelType w:val="hybridMultilevel"/>
    <w:tmpl w:val="7920526C"/>
    <w:lvl w:ilvl="0" w:tplc="0C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3CE738FC"/>
    <w:multiLevelType w:val="multilevel"/>
    <w:tmpl w:val="962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5A166D"/>
    <w:multiLevelType w:val="hybridMultilevel"/>
    <w:tmpl w:val="0BEEEBE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9F5D04"/>
    <w:multiLevelType w:val="hybridMultilevel"/>
    <w:tmpl w:val="B0B461C2"/>
    <w:lvl w:ilvl="0" w:tplc="5B38E714">
      <w:start w:val="2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AED3887"/>
    <w:multiLevelType w:val="hybridMultilevel"/>
    <w:tmpl w:val="88522F9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D312576"/>
    <w:multiLevelType w:val="multilevel"/>
    <w:tmpl w:val="908C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2A1997"/>
    <w:multiLevelType w:val="hybridMultilevel"/>
    <w:tmpl w:val="C5726280"/>
    <w:lvl w:ilvl="0" w:tplc="E9340442">
      <w:numFmt w:val="bullet"/>
      <w:lvlText w:val="-"/>
      <w:lvlJc w:val="left"/>
      <w:pPr>
        <w:ind w:left="1428" w:hanging="360"/>
      </w:pPr>
      <w:rPr>
        <w:rFonts w:ascii="Britannic Bold" w:eastAsiaTheme="minorEastAsia" w:hAnsi="Britannic Bold" w:cstheme="minorBidi"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nsid w:val="50A62EE8"/>
    <w:multiLevelType w:val="hybridMultilevel"/>
    <w:tmpl w:val="69C2BCF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nsid w:val="534F51B7"/>
    <w:multiLevelType w:val="hybridMultilevel"/>
    <w:tmpl w:val="FA2A9E5C"/>
    <w:lvl w:ilvl="0" w:tplc="7892F1C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5CD6F2D"/>
    <w:multiLevelType w:val="multilevel"/>
    <w:tmpl w:val="C3E4B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70E69F2"/>
    <w:multiLevelType w:val="multilevel"/>
    <w:tmpl w:val="70FC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111F7C"/>
    <w:multiLevelType w:val="multilevel"/>
    <w:tmpl w:val="3720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65311D"/>
    <w:multiLevelType w:val="multilevel"/>
    <w:tmpl w:val="A088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272680"/>
    <w:multiLevelType w:val="multilevel"/>
    <w:tmpl w:val="7E8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622B5E"/>
    <w:multiLevelType w:val="multilevel"/>
    <w:tmpl w:val="C2F8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2BD2755"/>
    <w:multiLevelType w:val="multilevel"/>
    <w:tmpl w:val="5AC8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8D03E96"/>
    <w:multiLevelType w:val="multilevel"/>
    <w:tmpl w:val="90D0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FF0AFB"/>
    <w:multiLevelType w:val="multilevel"/>
    <w:tmpl w:val="CA2C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61F503D"/>
    <w:multiLevelType w:val="multilevel"/>
    <w:tmpl w:val="D8A8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833A89"/>
    <w:multiLevelType w:val="multilevel"/>
    <w:tmpl w:val="C9902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94100A1"/>
    <w:multiLevelType w:val="hybridMultilevel"/>
    <w:tmpl w:val="9C0E4F32"/>
    <w:lvl w:ilvl="0" w:tplc="0C0A0007">
      <w:start w:val="1"/>
      <w:numFmt w:val="bullet"/>
      <w:lvlText w:val=""/>
      <w:lvlPicBulletId w:val="0"/>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AF846E8"/>
    <w:multiLevelType w:val="multilevel"/>
    <w:tmpl w:val="05F25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CED5215"/>
    <w:multiLevelType w:val="hybridMultilevel"/>
    <w:tmpl w:val="D30E48C8"/>
    <w:lvl w:ilvl="0" w:tplc="E9340442">
      <w:numFmt w:val="bullet"/>
      <w:lvlText w:val="-"/>
      <w:lvlJc w:val="left"/>
      <w:pPr>
        <w:ind w:left="720" w:hanging="360"/>
      </w:pPr>
      <w:rPr>
        <w:rFonts w:ascii="Britannic Bold" w:eastAsiaTheme="minorEastAsia" w:hAnsi="Britannic Bol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E9E36DE"/>
    <w:multiLevelType w:val="multilevel"/>
    <w:tmpl w:val="220A3F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4"/>
  </w:num>
  <w:num w:numId="3">
    <w:abstractNumId w:val="27"/>
  </w:num>
  <w:num w:numId="4">
    <w:abstractNumId w:val="26"/>
  </w:num>
  <w:num w:numId="5">
    <w:abstractNumId w:val="22"/>
  </w:num>
  <w:num w:numId="6">
    <w:abstractNumId w:val="16"/>
  </w:num>
  <w:num w:numId="7">
    <w:abstractNumId w:val="12"/>
  </w:num>
  <w:num w:numId="8">
    <w:abstractNumId w:val="35"/>
  </w:num>
  <w:num w:numId="9">
    <w:abstractNumId w:val="19"/>
  </w:num>
  <w:num w:numId="10">
    <w:abstractNumId w:val="10"/>
  </w:num>
  <w:num w:numId="11">
    <w:abstractNumId w:val="15"/>
  </w:num>
  <w:num w:numId="12">
    <w:abstractNumId w:val="28"/>
  </w:num>
  <w:num w:numId="13">
    <w:abstractNumId w:val="33"/>
  </w:num>
  <w:num w:numId="14">
    <w:abstractNumId w:val="20"/>
  </w:num>
  <w:num w:numId="15">
    <w:abstractNumId w:val="5"/>
  </w:num>
  <w:num w:numId="16">
    <w:abstractNumId w:val="4"/>
  </w:num>
  <w:num w:numId="17">
    <w:abstractNumId w:val="13"/>
  </w:num>
  <w:num w:numId="18">
    <w:abstractNumId w:val="8"/>
  </w:num>
  <w:num w:numId="19">
    <w:abstractNumId w:val="29"/>
  </w:num>
  <w:num w:numId="20">
    <w:abstractNumId w:val="32"/>
  </w:num>
  <w:num w:numId="21">
    <w:abstractNumId w:val="30"/>
  </w:num>
  <w:num w:numId="22">
    <w:abstractNumId w:val="36"/>
  </w:num>
  <w:num w:numId="23">
    <w:abstractNumId w:val="38"/>
  </w:num>
  <w:num w:numId="24">
    <w:abstractNumId w:val="24"/>
  </w:num>
  <w:num w:numId="25">
    <w:abstractNumId w:val="23"/>
  </w:num>
  <w:num w:numId="26">
    <w:abstractNumId w:val="17"/>
  </w:num>
  <w:num w:numId="27">
    <w:abstractNumId w:val="2"/>
  </w:num>
  <w:num w:numId="28">
    <w:abstractNumId w:val="14"/>
  </w:num>
  <w:num w:numId="29">
    <w:abstractNumId w:val="37"/>
  </w:num>
  <w:num w:numId="30">
    <w:abstractNumId w:val="21"/>
  </w:num>
  <w:num w:numId="31">
    <w:abstractNumId w:val="18"/>
  </w:num>
  <w:num w:numId="32">
    <w:abstractNumId w:val="6"/>
  </w:num>
  <w:num w:numId="33">
    <w:abstractNumId w:val="25"/>
  </w:num>
  <w:num w:numId="34">
    <w:abstractNumId w:val="0"/>
  </w:num>
  <w:num w:numId="35">
    <w:abstractNumId w:val="9"/>
  </w:num>
  <w:num w:numId="36">
    <w:abstractNumId w:val="11"/>
  </w:num>
  <w:num w:numId="37">
    <w:abstractNumId w:val="3"/>
  </w:num>
  <w:num w:numId="38">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3A4"/>
    <w:rsid w:val="00000416"/>
    <w:rsid w:val="00003331"/>
    <w:rsid w:val="0000686B"/>
    <w:rsid w:val="00014F30"/>
    <w:rsid w:val="00022D26"/>
    <w:rsid w:val="00023EEA"/>
    <w:rsid w:val="000253A4"/>
    <w:rsid w:val="00026550"/>
    <w:rsid w:val="00027ACF"/>
    <w:rsid w:val="000402D7"/>
    <w:rsid w:val="00040464"/>
    <w:rsid w:val="00042D3C"/>
    <w:rsid w:val="00043589"/>
    <w:rsid w:val="0004588C"/>
    <w:rsid w:val="00050084"/>
    <w:rsid w:val="0005023E"/>
    <w:rsid w:val="00051301"/>
    <w:rsid w:val="00054C6E"/>
    <w:rsid w:val="00057B44"/>
    <w:rsid w:val="0006081F"/>
    <w:rsid w:val="00062665"/>
    <w:rsid w:val="0006641C"/>
    <w:rsid w:val="00066744"/>
    <w:rsid w:val="00070174"/>
    <w:rsid w:val="00072F2D"/>
    <w:rsid w:val="00075BA1"/>
    <w:rsid w:val="00075DE7"/>
    <w:rsid w:val="00077525"/>
    <w:rsid w:val="00081BD7"/>
    <w:rsid w:val="00082D89"/>
    <w:rsid w:val="00083BBE"/>
    <w:rsid w:val="00083D11"/>
    <w:rsid w:val="0008443A"/>
    <w:rsid w:val="0009061D"/>
    <w:rsid w:val="00093E23"/>
    <w:rsid w:val="000A093E"/>
    <w:rsid w:val="000A19A4"/>
    <w:rsid w:val="000A3C75"/>
    <w:rsid w:val="000A4547"/>
    <w:rsid w:val="000A4A8F"/>
    <w:rsid w:val="000A5229"/>
    <w:rsid w:val="000A5778"/>
    <w:rsid w:val="000A5F2B"/>
    <w:rsid w:val="000A678A"/>
    <w:rsid w:val="000A75A4"/>
    <w:rsid w:val="000A7F57"/>
    <w:rsid w:val="000B2DDF"/>
    <w:rsid w:val="000B378E"/>
    <w:rsid w:val="000B622B"/>
    <w:rsid w:val="000B705F"/>
    <w:rsid w:val="000B7CD1"/>
    <w:rsid w:val="000C09B4"/>
    <w:rsid w:val="000C29B7"/>
    <w:rsid w:val="000C390F"/>
    <w:rsid w:val="000C59C0"/>
    <w:rsid w:val="000C7E4D"/>
    <w:rsid w:val="000D1432"/>
    <w:rsid w:val="000D2797"/>
    <w:rsid w:val="000D2C84"/>
    <w:rsid w:val="000D4523"/>
    <w:rsid w:val="000D4B22"/>
    <w:rsid w:val="000D64B1"/>
    <w:rsid w:val="000D6D09"/>
    <w:rsid w:val="000E1046"/>
    <w:rsid w:val="000E1496"/>
    <w:rsid w:val="000E1832"/>
    <w:rsid w:val="000E21B9"/>
    <w:rsid w:val="000E2F2D"/>
    <w:rsid w:val="000E421E"/>
    <w:rsid w:val="000E45FD"/>
    <w:rsid w:val="000E4BBC"/>
    <w:rsid w:val="000E5472"/>
    <w:rsid w:val="000F07D6"/>
    <w:rsid w:val="000F0B88"/>
    <w:rsid w:val="000F0EB7"/>
    <w:rsid w:val="000F10D0"/>
    <w:rsid w:val="000F4206"/>
    <w:rsid w:val="000F50EF"/>
    <w:rsid w:val="001004CE"/>
    <w:rsid w:val="0010123C"/>
    <w:rsid w:val="001050B7"/>
    <w:rsid w:val="00107E7C"/>
    <w:rsid w:val="00110CEF"/>
    <w:rsid w:val="001110BD"/>
    <w:rsid w:val="00112B90"/>
    <w:rsid w:val="001144A3"/>
    <w:rsid w:val="00114E02"/>
    <w:rsid w:val="00115B09"/>
    <w:rsid w:val="001165F0"/>
    <w:rsid w:val="001174C7"/>
    <w:rsid w:val="0012097A"/>
    <w:rsid w:val="00120DE9"/>
    <w:rsid w:val="001211FA"/>
    <w:rsid w:val="00121762"/>
    <w:rsid w:val="00121B92"/>
    <w:rsid w:val="00125D01"/>
    <w:rsid w:val="001261EE"/>
    <w:rsid w:val="00127B08"/>
    <w:rsid w:val="00132705"/>
    <w:rsid w:val="00135076"/>
    <w:rsid w:val="0013629A"/>
    <w:rsid w:val="00137353"/>
    <w:rsid w:val="001404A8"/>
    <w:rsid w:val="00141B06"/>
    <w:rsid w:val="00141D42"/>
    <w:rsid w:val="001476E1"/>
    <w:rsid w:val="00150C3B"/>
    <w:rsid w:val="00150F28"/>
    <w:rsid w:val="0015146F"/>
    <w:rsid w:val="001516CB"/>
    <w:rsid w:val="00160C3B"/>
    <w:rsid w:val="00161110"/>
    <w:rsid w:val="001620D9"/>
    <w:rsid w:val="00165AB7"/>
    <w:rsid w:val="00165CFD"/>
    <w:rsid w:val="00166AB3"/>
    <w:rsid w:val="001720D1"/>
    <w:rsid w:val="00173DE8"/>
    <w:rsid w:val="00176969"/>
    <w:rsid w:val="00180D09"/>
    <w:rsid w:val="00181FF7"/>
    <w:rsid w:val="00182D7E"/>
    <w:rsid w:val="00185FF2"/>
    <w:rsid w:val="00186539"/>
    <w:rsid w:val="00190856"/>
    <w:rsid w:val="00193923"/>
    <w:rsid w:val="00197B44"/>
    <w:rsid w:val="001A0BD6"/>
    <w:rsid w:val="001A3D5A"/>
    <w:rsid w:val="001A7A6C"/>
    <w:rsid w:val="001A7BAA"/>
    <w:rsid w:val="001C04FB"/>
    <w:rsid w:val="001C0925"/>
    <w:rsid w:val="001C2485"/>
    <w:rsid w:val="001C5919"/>
    <w:rsid w:val="001C73CF"/>
    <w:rsid w:val="001D45DB"/>
    <w:rsid w:val="001D4699"/>
    <w:rsid w:val="001D4B7A"/>
    <w:rsid w:val="001D57F7"/>
    <w:rsid w:val="001E1434"/>
    <w:rsid w:val="001E1DC0"/>
    <w:rsid w:val="001E21FC"/>
    <w:rsid w:val="001E2C69"/>
    <w:rsid w:val="001E3D44"/>
    <w:rsid w:val="001F1577"/>
    <w:rsid w:val="001F205A"/>
    <w:rsid w:val="001F27A5"/>
    <w:rsid w:val="001F46B4"/>
    <w:rsid w:val="001F4A40"/>
    <w:rsid w:val="001F5892"/>
    <w:rsid w:val="001F699E"/>
    <w:rsid w:val="001F74CC"/>
    <w:rsid w:val="00200C29"/>
    <w:rsid w:val="0020207F"/>
    <w:rsid w:val="00203539"/>
    <w:rsid w:val="00204D29"/>
    <w:rsid w:val="00205A6E"/>
    <w:rsid w:val="00205F58"/>
    <w:rsid w:val="00206380"/>
    <w:rsid w:val="00206EC8"/>
    <w:rsid w:val="0021086F"/>
    <w:rsid w:val="00211461"/>
    <w:rsid w:val="002122C2"/>
    <w:rsid w:val="00213062"/>
    <w:rsid w:val="00214311"/>
    <w:rsid w:val="00215DE4"/>
    <w:rsid w:val="00222223"/>
    <w:rsid w:val="0022580B"/>
    <w:rsid w:val="002264BE"/>
    <w:rsid w:val="002268BD"/>
    <w:rsid w:val="00226977"/>
    <w:rsid w:val="00226A8F"/>
    <w:rsid w:val="00226D20"/>
    <w:rsid w:val="00227BC8"/>
    <w:rsid w:val="002300C3"/>
    <w:rsid w:val="00231132"/>
    <w:rsid w:val="002319A6"/>
    <w:rsid w:val="00235785"/>
    <w:rsid w:val="00236227"/>
    <w:rsid w:val="00236F9E"/>
    <w:rsid w:val="00237267"/>
    <w:rsid w:val="00237382"/>
    <w:rsid w:val="00242EE3"/>
    <w:rsid w:val="00243F00"/>
    <w:rsid w:val="00244231"/>
    <w:rsid w:val="00244A3A"/>
    <w:rsid w:val="00244F06"/>
    <w:rsid w:val="002455A6"/>
    <w:rsid w:val="00246CFD"/>
    <w:rsid w:val="00251EB6"/>
    <w:rsid w:val="002537DC"/>
    <w:rsid w:val="00256356"/>
    <w:rsid w:val="002576ED"/>
    <w:rsid w:val="00261003"/>
    <w:rsid w:val="00263398"/>
    <w:rsid w:val="00263F75"/>
    <w:rsid w:val="002665E2"/>
    <w:rsid w:val="00270866"/>
    <w:rsid w:val="00271859"/>
    <w:rsid w:val="00274694"/>
    <w:rsid w:val="00275C98"/>
    <w:rsid w:val="00276210"/>
    <w:rsid w:val="00281AA6"/>
    <w:rsid w:val="00282DCC"/>
    <w:rsid w:val="0028383E"/>
    <w:rsid w:val="00284D9F"/>
    <w:rsid w:val="002868FD"/>
    <w:rsid w:val="00287506"/>
    <w:rsid w:val="002926AE"/>
    <w:rsid w:val="0029365E"/>
    <w:rsid w:val="00297296"/>
    <w:rsid w:val="00297490"/>
    <w:rsid w:val="002A0CED"/>
    <w:rsid w:val="002A2C46"/>
    <w:rsid w:val="002A2F19"/>
    <w:rsid w:val="002A3AA1"/>
    <w:rsid w:val="002A4356"/>
    <w:rsid w:val="002B03EE"/>
    <w:rsid w:val="002B1E0F"/>
    <w:rsid w:val="002B2A71"/>
    <w:rsid w:val="002B41A9"/>
    <w:rsid w:val="002B4DF2"/>
    <w:rsid w:val="002C219B"/>
    <w:rsid w:val="002C3F26"/>
    <w:rsid w:val="002C439D"/>
    <w:rsid w:val="002C5200"/>
    <w:rsid w:val="002C5673"/>
    <w:rsid w:val="002C708A"/>
    <w:rsid w:val="002C7996"/>
    <w:rsid w:val="002D0108"/>
    <w:rsid w:val="002D0C8F"/>
    <w:rsid w:val="002D0D40"/>
    <w:rsid w:val="002D32F6"/>
    <w:rsid w:val="002D3CB6"/>
    <w:rsid w:val="002D473B"/>
    <w:rsid w:val="002D5F30"/>
    <w:rsid w:val="002D6A87"/>
    <w:rsid w:val="002E0893"/>
    <w:rsid w:val="002E0F16"/>
    <w:rsid w:val="002E1433"/>
    <w:rsid w:val="002E16CD"/>
    <w:rsid w:val="002E2F95"/>
    <w:rsid w:val="002F1E5E"/>
    <w:rsid w:val="002F3E1D"/>
    <w:rsid w:val="002F7C9A"/>
    <w:rsid w:val="00301E89"/>
    <w:rsid w:val="00304901"/>
    <w:rsid w:val="00304945"/>
    <w:rsid w:val="003051CE"/>
    <w:rsid w:val="00306620"/>
    <w:rsid w:val="00314E1C"/>
    <w:rsid w:val="00316871"/>
    <w:rsid w:val="003222DF"/>
    <w:rsid w:val="00324653"/>
    <w:rsid w:val="003250D6"/>
    <w:rsid w:val="00330338"/>
    <w:rsid w:val="003335F0"/>
    <w:rsid w:val="003343B9"/>
    <w:rsid w:val="003363E2"/>
    <w:rsid w:val="00336527"/>
    <w:rsid w:val="0033781E"/>
    <w:rsid w:val="003402D5"/>
    <w:rsid w:val="003403CC"/>
    <w:rsid w:val="00340A52"/>
    <w:rsid w:val="00340EC6"/>
    <w:rsid w:val="00340FEA"/>
    <w:rsid w:val="00341DB4"/>
    <w:rsid w:val="0034643F"/>
    <w:rsid w:val="00353330"/>
    <w:rsid w:val="00354CFC"/>
    <w:rsid w:val="003566E1"/>
    <w:rsid w:val="00357BA3"/>
    <w:rsid w:val="00357EAD"/>
    <w:rsid w:val="00357F74"/>
    <w:rsid w:val="00362646"/>
    <w:rsid w:val="00363782"/>
    <w:rsid w:val="00365757"/>
    <w:rsid w:val="0037017E"/>
    <w:rsid w:val="003714D7"/>
    <w:rsid w:val="0037380E"/>
    <w:rsid w:val="0037458F"/>
    <w:rsid w:val="003748C4"/>
    <w:rsid w:val="0037546B"/>
    <w:rsid w:val="0037734E"/>
    <w:rsid w:val="0038026D"/>
    <w:rsid w:val="00384F23"/>
    <w:rsid w:val="003926E4"/>
    <w:rsid w:val="003955B9"/>
    <w:rsid w:val="00396C4D"/>
    <w:rsid w:val="003A083D"/>
    <w:rsid w:val="003A1CFC"/>
    <w:rsid w:val="003A23A3"/>
    <w:rsid w:val="003A3159"/>
    <w:rsid w:val="003A525A"/>
    <w:rsid w:val="003A714A"/>
    <w:rsid w:val="003B097E"/>
    <w:rsid w:val="003B2447"/>
    <w:rsid w:val="003B4596"/>
    <w:rsid w:val="003B6170"/>
    <w:rsid w:val="003B6A01"/>
    <w:rsid w:val="003C06B3"/>
    <w:rsid w:val="003C2CFF"/>
    <w:rsid w:val="003C35DC"/>
    <w:rsid w:val="003C6B0B"/>
    <w:rsid w:val="003D3043"/>
    <w:rsid w:val="003D338E"/>
    <w:rsid w:val="003D4743"/>
    <w:rsid w:val="003D4FE3"/>
    <w:rsid w:val="003D520F"/>
    <w:rsid w:val="003E00CA"/>
    <w:rsid w:val="003E2AE3"/>
    <w:rsid w:val="003E2B00"/>
    <w:rsid w:val="003E41C9"/>
    <w:rsid w:val="003E4DC8"/>
    <w:rsid w:val="003E7501"/>
    <w:rsid w:val="003F328A"/>
    <w:rsid w:val="003F3885"/>
    <w:rsid w:val="003F3B2A"/>
    <w:rsid w:val="003F63CA"/>
    <w:rsid w:val="003F694D"/>
    <w:rsid w:val="00401674"/>
    <w:rsid w:val="00402BE9"/>
    <w:rsid w:val="004032A7"/>
    <w:rsid w:val="00404DDC"/>
    <w:rsid w:val="00405105"/>
    <w:rsid w:val="004079BB"/>
    <w:rsid w:val="00412747"/>
    <w:rsid w:val="00413339"/>
    <w:rsid w:val="00414529"/>
    <w:rsid w:val="004154CC"/>
    <w:rsid w:val="00415AA8"/>
    <w:rsid w:val="00416F39"/>
    <w:rsid w:val="00416FED"/>
    <w:rsid w:val="004175E8"/>
    <w:rsid w:val="004237BA"/>
    <w:rsid w:val="00424833"/>
    <w:rsid w:val="00434939"/>
    <w:rsid w:val="00435C19"/>
    <w:rsid w:val="004360B4"/>
    <w:rsid w:val="0044158D"/>
    <w:rsid w:val="00441A4B"/>
    <w:rsid w:val="00443C70"/>
    <w:rsid w:val="004445F5"/>
    <w:rsid w:val="004448B8"/>
    <w:rsid w:val="00444E54"/>
    <w:rsid w:val="00450FA5"/>
    <w:rsid w:val="004525E0"/>
    <w:rsid w:val="004535A2"/>
    <w:rsid w:val="0045386C"/>
    <w:rsid w:val="00453EB5"/>
    <w:rsid w:val="0045476B"/>
    <w:rsid w:val="004552D8"/>
    <w:rsid w:val="00455CBF"/>
    <w:rsid w:val="004573BD"/>
    <w:rsid w:val="00460593"/>
    <w:rsid w:val="00460EE2"/>
    <w:rsid w:val="004610FA"/>
    <w:rsid w:val="0046160C"/>
    <w:rsid w:val="00462584"/>
    <w:rsid w:val="00466965"/>
    <w:rsid w:val="004679BB"/>
    <w:rsid w:val="0047038B"/>
    <w:rsid w:val="0047156B"/>
    <w:rsid w:val="004715B5"/>
    <w:rsid w:val="00473E1C"/>
    <w:rsid w:val="00474747"/>
    <w:rsid w:val="00476231"/>
    <w:rsid w:val="004762A3"/>
    <w:rsid w:val="00485AC4"/>
    <w:rsid w:val="0048600E"/>
    <w:rsid w:val="00491850"/>
    <w:rsid w:val="00491CF5"/>
    <w:rsid w:val="00491EB9"/>
    <w:rsid w:val="004935F4"/>
    <w:rsid w:val="00494E71"/>
    <w:rsid w:val="004953D3"/>
    <w:rsid w:val="00495604"/>
    <w:rsid w:val="00496C4F"/>
    <w:rsid w:val="004A0FD6"/>
    <w:rsid w:val="004A205C"/>
    <w:rsid w:val="004A56DF"/>
    <w:rsid w:val="004A70D6"/>
    <w:rsid w:val="004B2E56"/>
    <w:rsid w:val="004B54C4"/>
    <w:rsid w:val="004B7AD8"/>
    <w:rsid w:val="004C2CBB"/>
    <w:rsid w:val="004C3233"/>
    <w:rsid w:val="004C4137"/>
    <w:rsid w:val="004C4418"/>
    <w:rsid w:val="004D1554"/>
    <w:rsid w:val="004D1E05"/>
    <w:rsid w:val="004D2B62"/>
    <w:rsid w:val="004D35F8"/>
    <w:rsid w:val="004D73B4"/>
    <w:rsid w:val="004D75B9"/>
    <w:rsid w:val="004E2747"/>
    <w:rsid w:val="004E4963"/>
    <w:rsid w:val="004E71CB"/>
    <w:rsid w:val="004F09BC"/>
    <w:rsid w:val="005033C3"/>
    <w:rsid w:val="005036E0"/>
    <w:rsid w:val="005040ED"/>
    <w:rsid w:val="00510201"/>
    <w:rsid w:val="00511EE5"/>
    <w:rsid w:val="00512F55"/>
    <w:rsid w:val="00514335"/>
    <w:rsid w:val="005169F6"/>
    <w:rsid w:val="00517B97"/>
    <w:rsid w:val="005204F3"/>
    <w:rsid w:val="00520DB3"/>
    <w:rsid w:val="00522887"/>
    <w:rsid w:val="0052297B"/>
    <w:rsid w:val="00523C8D"/>
    <w:rsid w:val="00532CA9"/>
    <w:rsid w:val="00533F99"/>
    <w:rsid w:val="00534CF4"/>
    <w:rsid w:val="00535AA5"/>
    <w:rsid w:val="00536326"/>
    <w:rsid w:val="005377CD"/>
    <w:rsid w:val="005420CB"/>
    <w:rsid w:val="0055409D"/>
    <w:rsid w:val="00554791"/>
    <w:rsid w:val="00555211"/>
    <w:rsid w:val="00556A41"/>
    <w:rsid w:val="0055733A"/>
    <w:rsid w:val="005575DB"/>
    <w:rsid w:val="00561F6D"/>
    <w:rsid w:val="005650FE"/>
    <w:rsid w:val="005651D4"/>
    <w:rsid w:val="00565A55"/>
    <w:rsid w:val="00566614"/>
    <w:rsid w:val="00566D29"/>
    <w:rsid w:val="0056728B"/>
    <w:rsid w:val="0057169F"/>
    <w:rsid w:val="00571861"/>
    <w:rsid w:val="00571F60"/>
    <w:rsid w:val="00572680"/>
    <w:rsid w:val="00572A57"/>
    <w:rsid w:val="00573484"/>
    <w:rsid w:val="00574B24"/>
    <w:rsid w:val="00577692"/>
    <w:rsid w:val="00581C54"/>
    <w:rsid w:val="00581DDC"/>
    <w:rsid w:val="00582CB1"/>
    <w:rsid w:val="005870E1"/>
    <w:rsid w:val="0059231C"/>
    <w:rsid w:val="005927A9"/>
    <w:rsid w:val="00593DD7"/>
    <w:rsid w:val="005A2E74"/>
    <w:rsid w:val="005A3473"/>
    <w:rsid w:val="005A791B"/>
    <w:rsid w:val="005B260D"/>
    <w:rsid w:val="005B2713"/>
    <w:rsid w:val="005B2870"/>
    <w:rsid w:val="005B2978"/>
    <w:rsid w:val="005B2ACE"/>
    <w:rsid w:val="005B4227"/>
    <w:rsid w:val="005B7B3B"/>
    <w:rsid w:val="005B7EF7"/>
    <w:rsid w:val="005C0E82"/>
    <w:rsid w:val="005C5977"/>
    <w:rsid w:val="005C619C"/>
    <w:rsid w:val="005C66AE"/>
    <w:rsid w:val="005C689B"/>
    <w:rsid w:val="005D1BA9"/>
    <w:rsid w:val="005D6760"/>
    <w:rsid w:val="005D7FFE"/>
    <w:rsid w:val="005E1830"/>
    <w:rsid w:val="005E639D"/>
    <w:rsid w:val="005E72B7"/>
    <w:rsid w:val="005F0A8E"/>
    <w:rsid w:val="005F564F"/>
    <w:rsid w:val="005F6284"/>
    <w:rsid w:val="005F7902"/>
    <w:rsid w:val="006023ED"/>
    <w:rsid w:val="0060266D"/>
    <w:rsid w:val="00604A3D"/>
    <w:rsid w:val="00604D7E"/>
    <w:rsid w:val="00606279"/>
    <w:rsid w:val="006069D8"/>
    <w:rsid w:val="0061006A"/>
    <w:rsid w:val="006117D8"/>
    <w:rsid w:val="00613FAF"/>
    <w:rsid w:val="00614219"/>
    <w:rsid w:val="006147B7"/>
    <w:rsid w:val="00614EAB"/>
    <w:rsid w:val="00615206"/>
    <w:rsid w:val="00616C4E"/>
    <w:rsid w:val="00616F85"/>
    <w:rsid w:val="0062151F"/>
    <w:rsid w:val="00622BF2"/>
    <w:rsid w:val="00623040"/>
    <w:rsid w:val="0062667D"/>
    <w:rsid w:val="00627325"/>
    <w:rsid w:val="00630B11"/>
    <w:rsid w:val="00635007"/>
    <w:rsid w:val="00635216"/>
    <w:rsid w:val="00637AF0"/>
    <w:rsid w:val="00637D68"/>
    <w:rsid w:val="00641433"/>
    <w:rsid w:val="006415AC"/>
    <w:rsid w:val="006422BA"/>
    <w:rsid w:val="006425C2"/>
    <w:rsid w:val="00642ABE"/>
    <w:rsid w:val="00642DF6"/>
    <w:rsid w:val="0064440B"/>
    <w:rsid w:val="00644D86"/>
    <w:rsid w:val="006467DC"/>
    <w:rsid w:val="00646F7A"/>
    <w:rsid w:val="0065040A"/>
    <w:rsid w:val="00650D0B"/>
    <w:rsid w:val="00651ABE"/>
    <w:rsid w:val="00651B8B"/>
    <w:rsid w:val="00652F64"/>
    <w:rsid w:val="00653095"/>
    <w:rsid w:val="00662037"/>
    <w:rsid w:val="00667F26"/>
    <w:rsid w:val="00673B7B"/>
    <w:rsid w:val="00677946"/>
    <w:rsid w:val="006811AD"/>
    <w:rsid w:val="006829E0"/>
    <w:rsid w:val="00683368"/>
    <w:rsid w:val="006868B1"/>
    <w:rsid w:val="00686951"/>
    <w:rsid w:val="00686DB5"/>
    <w:rsid w:val="00686E92"/>
    <w:rsid w:val="00687043"/>
    <w:rsid w:val="006915EC"/>
    <w:rsid w:val="006931D7"/>
    <w:rsid w:val="006949B9"/>
    <w:rsid w:val="006968BD"/>
    <w:rsid w:val="006A0D7E"/>
    <w:rsid w:val="006A10B7"/>
    <w:rsid w:val="006A1720"/>
    <w:rsid w:val="006A23F1"/>
    <w:rsid w:val="006A463F"/>
    <w:rsid w:val="006A4AD9"/>
    <w:rsid w:val="006A5E7E"/>
    <w:rsid w:val="006A7061"/>
    <w:rsid w:val="006A7CCA"/>
    <w:rsid w:val="006A7D93"/>
    <w:rsid w:val="006B1978"/>
    <w:rsid w:val="006B341B"/>
    <w:rsid w:val="006B3630"/>
    <w:rsid w:val="006B52EB"/>
    <w:rsid w:val="006C05F9"/>
    <w:rsid w:val="006C10C8"/>
    <w:rsid w:val="006C1D71"/>
    <w:rsid w:val="006C1DC8"/>
    <w:rsid w:val="006C1F49"/>
    <w:rsid w:val="006C521F"/>
    <w:rsid w:val="006C5750"/>
    <w:rsid w:val="006C73EE"/>
    <w:rsid w:val="006D0096"/>
    <w:rsid w:val="006D0E0C"/>
    <w:rsid w:val="006D4B30"/>
    <w:rsid w:val="006D53E8"/>
    <w:rsid w:val="006E122C"/>
    <w:rsid w:val="006E2789"/>
    <w:rsid w:val="006E5075"/>
    <w:rsid w:val="006E6BB5"/>
    <w:rsid w:val="006F2DAC"/>
    <w:rsid w:val="006F2DD0"/>
    <w:rsid w:val="006F33F8"/>
    <w:rsid w:val="006F36DD"/>
    <w:rsid w:val="006F70AA"/>
    <w:rsid w:val="006F7AA5"/>
    <w:rsid w:val="006F7D90"/>
    <w:rsid w:val="00702FDF"/>
    <w:rsid w:val="00703F85"/>
    <w:rsid w:val="007046E1"/>
    <w:rsid w:val="0070639C"/>
    <w:rsid w:val="007075DA"/>
    <w:rsid w:val="007076DF"/>
    <w:rsid w:val="00707D7F"/>
    <w:rsid w:val="00713B43"/>
    <w:rsid w:val="007168FA"/>
    <w:rsid w:val="0072253B"/>
    <w:rsid w:val="0072463F"/>
    <w:rsid w:val="00727AAA"/>
    <w:rsid w:val="00732191"/>
    <w:rsid w:val="00732FA1"/>
    <w:rsid w:val="00733031"/>
    <w:rsid w:val="00733486"/>
    <w:rsid w:val="00734C43"/>
    <w:rsid w:val="007350B5"/>
    <w:rsid w:val="00740932"/>
    <w:rsid w:val="0074763A"/>
    <w:rsid w:val="007534E3"/>
    <w:rsid w:val="0075380D"/>
    <w:rsid w:val="00761415"/>
    <w:rsid w:val="00761996"/>
    <w:rsid w:val="00764910"/>
    <w:rsid w:val="007654A7"/>
    <w:rsid w:val="00773D7F"/>
    <w:rsid w:val="0077418D"/>
    <w:rsid w:val="007817B6"/>
    <w:rsid w:val="00783824"/>
    <w:rsid w:val="00786AC9"/>
    <w:rsid w:val="00792E07"/>
    <w:rsid w:val="0079476B"/>
    <w:rsid w:val="00797159"/>
    <w:rsid w:val="007A1826"/>
    <w:rsid w:val="007B010C"/>
    <w:rsid w:val="007B1FE8"/>
    <w:rsid w:val="007B3EBF"/>
    <w:rsid w:val="007B5509"/>
    <w:rsid w:val="007B6FC8"/>
    <w:rsid w:val="007B7493"/>
    <w:rsid w:val="007B7A7D"/>
    <w:rsid w:val="007C06CB"/>
    <w:rsid w:val="007C0AE6"/>
    <w:rsid w:val="007C2095"/>
    <w:rsid w:val="007C29EF"/>
    <w:rsid w:val="007C4FF7"/>
    <w:rsid w:val="007C55F0"/>
    <w:rsid w:val="007C78D7"/>
    <w:rsid w:val="007C7B9F"/>
    <w:rsid w:val="007D1117"/>
    <w:rsid w:val="007D50E9"/>
    <w:rsid w:val="007E0085"/>
    <w:rsid w:val="007E0AD6"/>
    <w:rsid w:val="007E1BCA"/>
    <w:rsid w:val="007E2690"/>
    <w:rsid w:val="007E3C6B"/>
    <w:rsid w:val="007E4DA7"/>
    <w:rsid w:val="007E6BA8"/>
    <w:rsid w:val="007E7CB6"/>
    <w:rsid w:val="007F4059"/>
    <w:rsid w:val="007F44A6"/>
    <w:rsid w:val="007F4D54"/>
    <w:rsid w:val="007F5967"/>
    <w:rsid w:val="007F5DC0"/>
    <w:rsid w:val="008106E0"/>
    <w:rsid w:val="00811813"/>
    <w:rsid w:val="00816C9E"/>
    <w:rsid w:val="00820AA2"/>
    <w:rsid w:val="008230B3"/>
    <w:rsid w:val="00824A15"/>
    <w:rsid w:val="00824BAA"/>
    <w:rsid w:val="00826A33"/>
    <w:rsid w:val="00837FE8"/>
    <w:rsid w:val="008422E5"/>
    <w:rsid w:val="00844C5B"/>
    <w:rsid w:val="00844EA7"/>
    <w:rsid w:val="008460DE"/>
    <w:rsid w:val="00847353"/>
    <w:rsid w:val="00853973"/>
    <w:rsid w:val="00856E8C"/>
    <w:rsid w:val="008616FA"/>
    <w:rsid w:val="008636E9"/>
    <w:rsid w:val="00865F97"/>
    <w:rsid w:val="008664D4"/>
    <w:rsid w:val="00871174"/>
    <w:rsid w:val="008779E8"/>
    <w:rsid w:val="00877B0C"/>
    <w:rsid w:val="00877E90"/>
    <w:rsid w:val="00877F7D"/>
    <w:rsid w:val="008801C8"/>
    <w:rsid w:val="00881396"/>
    <w:rsid w:val="00881803"/>
    <w:rsid w:val="00881806"/>
    <w:rsid w:val="00881AA5"/>
    <w:rsid w:val="00881F51"/>
    <w:rsid w:val="0088224F"/>
    <w:rsid w:val="00882ED0"/>
    <w:rsid w:val="00883146"/>
    <w:rsid w:val="008901FD"/>
    <w:rsid w:val="00890873"/>
    <w:rsid w:val="00892FA8"/>
    <w:rsid w:val="00894C3A"/>
    <w:rsid w:val="00895748"/>
    <w:rsid w:val="00895D68"/>
    <w:rsid w:val="00896C58"/>
    <w:rsid w:val="00897CAA"/>
    <w:rsid w:val="008A12B9"/>
    <w:rsid w:val="008A286A"/>
    <w:rsid w:val="008A44F5"/>
    <w:rsid w:val="008A6468"/>
    <w:rsid w:val="008A681F"/>
    <w:rsid w:val="008A6AD0"/>
    <w:rsid w:val="008A7FE8"/>
    <w:rsid w:val="008B09F4"/>
    <w:rsid w:val="008B1DF9"/>
    <w:rsid w:val="008B3995"/>
    <w:rsid w:val="008B3F17"/>
    <w:rsid w:val="008B5306"/>
    <w:rsid w:val="008B598D"/>
    <w:rsid w:val="008B5AD5"/>
    <w:rsid w:val="008B68EF"/>
    <w:rsid w:val="008C43A3"/>
    <w:rsid w:val="008C43E1"/>
    <w:rsid w:val="008C55BB"/>
    <w:rsid w:val="008C77CC"/>
    <w:rsid w:val="008D0000"/>
    <w:rsid w:val="008D2C3C"/>
    <w:rsid w:val="008D3ECC"/>
    <w:rsid w:val="008D6A4B"/>
    <w:rsid w:val="008D790F"/>
    <w:rsid w:val="008E0EE3"/>
    <w:rsid w:val="008E1A95"/>
    <w:rsid w:val="008E4C66"/>
    <w:rsid w:val="008F20CD"/>
    <w:rsid w:val="008F214B"/>
    <w:rsid w:val="00903605"/>
    <w:rsid w:val="009049D8"/>
    <w:rsid w:val="0090529E"/>
    <w:rsid w:val="00910AE7"/>
    <w:rsid w:val="00911C99"/>
    <w:rsid w:val="0091218E"/>
    <w:rsid w:val="009142DD"/>
    <w:rsid w:val="00915D22"/>
    <w:rsid w:val="009171A8"/>
    <w:rsid w:val="00920194"/>
    <w:rsid w:val="0092042C"/>
    <w:rsid w:val="0092073B"/>
    <w:rsid w:val="00920D2F"/>
    <w:rsid w:val="009232C7"/>
    <w:rsid w:val="009246D9"/>
    <w:rsid w:val="00926461"/>
    <w:rsid w:val="0092667C"/>
    <w:rsid w:val="00926687"/>
    <w:rsid w:val="0094084D"/>
    <w:rsid w:val="00944D3F"/>
    <w:rsid w:val="00946E22"/>
    <w:rsid w:val="0095363B"/>
    <w:rsid w:val="00954564"/>
    <w:rsid w:val="00955779"/>
    <w:rsid w:val="00963ACF"/>
    <w:rsid w:val="00964CA4"/>
    <w:rsid w:val="00966806"/>
    <w:rsid w:val="00966FDD"/>
    <w:rsid w:val="00970741"/>
    <w:rsid w:val="00971D42"/>
    <w:rsid w:val="009726E7"/>
    <w:rsid w:val="009745D3"/>
    <w:rsid w:val="0097600B"/>
    <w:rsid w:val="00981CE6"/>
    <w:rsid w:val="00981DCE"/>
    <w:rsid w:val="00982200"/>
    <w:rsid w:val="00984772"/>
    <w:rsid w:val="009849A6"/>
    <w:rsid w:val="00985766"/>
    <w:rsid w:val="00986970"/>
    <w:rsid w:val="00987A0E"/>
    <w:rsid w:val="00990F64"/>
    <w:rsid w:val="009927C5"/>
    <w:rsid w:val="0099281B"/>
    <w:rsid w:val="00993049"/>
    <w:rsid w:val="0099326B"/>
    <w:rsid w:val="00993718"/>
    <w:rsid w:val="00996AD9"/>
    <w:rsid w:val="009A114A"/>
    <w:rsid w:val="009A14D8"/>
    <w:rsid w:val="009A46BA"/>
    <w:rsid w:val="009B0AEF"/>
    <w:rsid w:val="009B24C7"/>
    <w:rsid w:val="009B4338"/>
    <w:rsid w:val="009B43EA"/>
    <w:rsid w:val="009B51F3"/>
    <w:rsid w:val="009B5FBB"/>
    <w:rsid w:val="009B78AC"/>
    <w:rsid w:val="009C1C3D"/>
    <w:rsid w:val="009C2987"/>
    <w:rsid w:val="009C7502"/>
    <w:rsid w:val="009D0AD8"/>
    <w:rsid w:val="009D284F"/>
    <w:rsid w:val="009D29AB"/>
    <w:rsid w:val="009D5CA6"/>
    <w:rsid w:val="009D6C1B"/>
    <w:rsid w:val="009D75DF"/>
    <w:rsid w:val="009D79D3"/>
    <w:rsid w:val="009E1393"/>
    <w:rsid w:val="009E2923"/>
    <w:rsid w:val="009E3CE2"/>
    <w:rsid w:val="009E49A6"/>
    <w:rsid w:val="009F0742"/>
    <w:rsid w:val="009F2871"/>
    <w:rsid w:val="00A026D2"/>
    <w:rsid w:val="00A02CD2"/>
    <w:rsid w:val="00A068C4"/>
    <w:rsid w:val="00A07AE1"/>
    <w:rsid w:val="00A1004A"/>
    <w:rsid w:val="00A100E2"/>
    <w:rsid w:val="00A122DE"/>
    <w:rsid w:val="00A1232A"/>
    <w:rsid w:val="00A16283"/>
    <w:rsid w:val="00A24468"/>
    <w:rsid w:val="00A25416"/>
    <w:rsid w:val="00A25BCF"/>
    <w:rsid w:val="00A25E40"/>
    <w:rsid w:val="00A26448"/>
    <w:rsid w:val="00A31532"/>
    <w:rsid w:val="00A33872"/>
    <w:rsid w:val="00A33FB4"/>
    <w:rsid w:val="00A36FA6"/>
    <w:rsid w:val="00A379FD"/>
    <w:rsid w:val="00A37B66"/>
    <w:rsid w:val="00A4056A"/>
    <w:rsid w:val="00A42031"/>
    <w:rsid w:val="00A47C27"/>
    <w:rsid w:val="00A50DFA"/>
    <w:rsid w:val="00A5192B"/>
    <w:rsid w:val="00A54731"/>
    <w:rsid w:val="00A57236"/>
    <w:rsid w:val="00A572EC"/>
    <w:rsid w:val="00A61149"/>
    <w:rsid w:val="00A6150C"/>
    <w:rsid w:val="00A616A5"/>
    <w:rsid w:val="00A6241F"/>
    <w:rsid w:val="00A637FA"/>
    <w:rsid w:val="00A67154"/>
    <w:rsid w:val="00A72B7F"/>
    <w:rsid w:val="00A73964"/>
    <w:rsid w:val="00A74870"/>
    <w:rsid w:val="00A7615D"/>
    <w:rsid w:val="00A778ED"/>
    <w:rsid w:val="00A80093"/>
    <w:rsid w:val="00A850AD"/>
    <w:rsid w:val="00A86D82"/>
    <w:rsid w:val="00A90FD1"/>
    <w:rsid w:val="00A92CEE"/>
    <w:rsid w:val="00A93712"/>
    <w:rsid w:val="00A96383"/>
    <w:rsid w:val="00A965CE"/>
    <w:rsid w:val="00A96DFB"/>
    <w:rsid w:val="00A979CF"/>
    <w:rsid w:val="00AA1400"/>
    <w:rsid w:val="00AA168A"/>
    <w:rsid w:val="00AA1D1C"/>
    <w:rsid w:val="00AA2F2B"/>
    <w:rsid w:val="00AA36CF"/>
    <w:rsid w:val="00AA52CD"/>
    <w:rsid w:val="00AA6291"/>
    <w:rsid w:val="00AA7EEC"/>
    <w:rsid w:val="00AB0482"/>
    <w:rsid w:val="00AB0553"/>
    <w:rsid w:val="00AB101D"/>
    <w:rsid w:val="00AB484A"/>
    <w:rsid w:val="00AB5DDF"/>
    <w:rsid w:val="00AB7798"/>
    <w:rsid w:val="00AC08F2"/>
    <w:rsid w:val="00AC0C5C"/>
    <w:rsid w:val="00AC3B5F"/>
    <w:rsid w:val="00AC447C"/>
    <w:rsid w:val="00AC49DA"/>
    <w:rsid w:val="00AD08F1"/>
    <w:rsid w:val="00AD1646"/>
    <w:rsid w:val="00AD2463"/>
    <w:rsid w:val="00AD77FC"/>
    <w:rsid w:val="00AE0EC2"/>
    <w:rsid w:val="00AE2E32"/>
    <w:rsid w:val="00AE53B9"/>
    <w:rsid w:val="00AF043C"/>
    <w:rsid w:val="00AF0A34"/>
    <w:rsid w:val="00AF1A09"/>
    <w:rsid w:val="00AF29C4"/>
    <w:rsid w:val="00AF420B"/>
    <w:rsid w:val="00AF78C6"/>
    <w:rsid w:val="00B023D1"/>
    <w:rsid w:val="00B06229"/>
    <w:rsid w:val="00B0775E"/>
    <w:rsid w:val="00B1452F"/>
    <w:rsid w:val="00B14D95"/>
    <w:rsid w:val="00B15D93"/>
    <w:rsid w:val="00B17845"/>
    <w:rsid w:val="00B20022"/>
    <w:rsid w:val="00B22E49"/>
    <w:rsid w:val="00B246A2"/>
    <w:rsid w:val="00B252D2"/>
    <w:rsid w:val="00B32FD0"/>
    <w:rsid w:val="00B34030"/>
    <w:rsid w:val="00B348ED"/>
    <w:rsid w:val="00B35251"/>
    <w:rsid w:val="00B354B3"/>
    <w:rsid w:val="00B35E0A"/>
    <w:rsid w:val="00B36582"/>
    <w:rsid w:val="00B40BC3"/>
    <w:rsid w:val="00B43E80"/>
    <w:rsid w:val="00B45066"/>
    <w:rsid w:val="00B46CD0"/>
    <w:rsid w:val="00B47DC7"/>
    <w:rsid w:val="00B51383"/>
    <w:rsid w:val="00B53F21"/>
    <w:rsid w:val="00B5455A"/>
    <w:rsid w:val="00B55937"/>
    <w:rsid w:val="00B55DC6"/>
    <w:rsid w:val="00B56598"/>
    <w:rsid w:val="00B57FA2"/>
    <w:rsid w:val="00B60A67"/>
    <w:rsid w:val="00B61132"/>
    <w:rsid w:val="00B62EE0"/>
    <w:rsid w:val="00B63DF2"/>
    <w:rsid w:val="00B64C73"/>
    <w:rsid w:val="00B65E56"/>
    <w:rsid w:val="00B66900"/>
    <w:rsid w:val="00B70D2D"/>
    <w:rsid w:val="00B85E66"/>
    <w:rsid w:val="00B85EF8"/>
    <w:rsid w:val="00B8690C"/>
    <w:rsid w:val="00B87970"/>
    <w:rsid w:val="00B90DE8"/>
    <w:rsid w:val="00B9254D"/>
    <w:rsid w:val="00B927C2"/>
    <w:rsid w:val="00B93813"/>
    <w:rsid w:val="00B96425"/>
    <w:rsid w:val="00B97143"/>
    <w:rsid w:val="00BA00E1"/>
    <w:rsid w:val="00BA3722"/>
    <w:rsid w:val="00BA37D9"/>
    <w:rsid w:val="00BA572A"/>
    <w:rsid w:val="00BA70A6"/>
    <w:rsid w:val="00BA7894"/>
    <w:rsid w:val="00BB067A"/>
    <w:rsid w:val="00BB4ACA"/>
    <w:rsid w:val="00BB4C80"/>
    <w:rsid w:val="00BB6712"/>
    <w:rsid w:val="00BB6CF2"/>
    <w:rsid w:val="00BB73EC"/>
    <w:rsid w:val="00BB77FF"/>
    <w:rsid w:val="00BB7B87"/>
    <w:rsid w:val="00BC3300"/>
    <w:rsid w:val="00BC3C00"/>
    <w:rsid w:val="00BC4FD0"/>
    <w:rsid w:val="00BD1A07"/>
    <w:rsid w:val="00BD22C3"/>
    <w:rsid w:val="00BD39B1"/>
    <w:rsid w:val="00BD4E74"/>
    <w:rsid w:val="00BD4EFC"/>
    <w:rsid w:val="00BD693F"/>
    <w:rsid w:val="00BE0192"/>
    <w:rsid w:val="00BE1C19"/>
    <w:rsid w:val="00BE3541"/>
    <w:rsid w:val="00BE359C"/>
    <w:rsid w:val="00BE602B"/>
    <w:rsid w:val="00BF0F1A"/>
    <w:rsid w:val="00BF5FC3"/>
    <w:rsid w:val="00BF6016"/>
    <w:rsid w:val="00BF7395"/>
    <w:rsid w:val="00C03E06"/>
    <w:rsid w:val="00C0463B"/>
    <w:rsid w:val="00C04DD2"/>
    <w:rsid w:val="00C05ADF"/>
    <w:rsid w:val="00C11AC9"/>
    <w:rsid w:val="00C1282F"/>
    <w:rsid w:val="00C12E29"/>
    <w:rsid w:val="00C13701"/>
    <w:rsid w:val="00C13CD8"/>
    <w:rsid w:val="00C17D7C"/>
    <w:rsid w:val="00C2036C"/>
    <w:rsid w:val="00C214E0"/>
    <w:rsid w:val="00C22204"/>
    <w:rsid w:val="00C23236"/>
    <w:rsid w:val="00C31237"/>
    <w:rsid w:val="00C318D4"/>
    <w:rsid w:val="00C3609D"/>
    <w:rsid w:val="00C36739"/>
    <w:rsid w:val="00C37ECD"/>
    <w:rsid w:val="00C37FE4"/>
    <w:rsid w:val="00C407E3"/>
    <w:rsid w:val="00C43E5B"/>
    <w:rsid w:val="00C44386"/>
    <w:rsid w:val="00C4746D"/>
    <w:rsid w:val="00C60B50"/>
    <w:rsid w:val="00C62684"/>
    <w:rsid w:val="00C64AC2"/>
    <w:rsid w:val="00C66502"/>
    <w:rsid w:val="00C7078C"/>
    <w:rsid w:val="00C70824"/>
    <w:rsid w:val="00C74D0A"/>
    <w:rsid w:val="00C80926"/>
    <w:rsid w:val="00C909DC"/>
    <w:rsid w:val="00C9227B"/>
    <w:rsid w:val="00C93123"/>
    <w:rsid w:val="00C93D77"/>
    <w:rsid w:val="00C96080"/>
    <w:rsid w:val="00C963DD"/>
    <w:rsid w:val="00CA1068"/>
    <w:rsid w:val="00CB19ED"/>
    <w:rsid w:val="00CB24C5"/>
    <w:rsid w:val="00CB5D1C"/>
    <w:rsid w:val="00CB7A6A"/>
    <w:rsid w:val="00CC06D6"/>
    <w:rsid w:val="00CC0995"/>
    <w:rsid w:val="00CC109D"/>
    <w:rsid w:val="00CC1766"/>
    <w:rsid w:val="00CC2981"/>
    <w:rsid w:val="00CC411D"/>
    <w:rsid w:val="00CC4864"/>
    <w:rsid w:val="00CC49B6"/>
    <w:rsid w:val="00CD1279"/>
    <w:rsid w:val="00CD287C"/>
    <w:rsid w:val="00CD2AC3"/>
    <w:rsid w:val="00CD6033"/>
    <w:rsid w:val="00CD6DCF"/>
    <w:rsid w:val="00CD7392"/>
    <w:rsid w:val="00CE0726"/>
    <w:rsid w:val="00CE0CBA"/>
    <w:rsid w:val="00CE200F"/>
    <w:rsid w:val="00CE5E5E"/>
    <w:rsid w:val="00CF20F2"/>
    <w:rsid w:val="00CF2ACE"/>
    <w:rsid w:val="00CF5956"/>
    <w:rsid w:val="00CF5F52"/>
    <w:rsid w:val="00CF632E"/>
    <w:rsid w:val="00CF662D"/>
    <w:rsid w:val="00D00BDD"/>
    <w:rsid w:val="00D03672"/>
    <w:rsid w:val="00D10843"/>
    <w:rsid w:val="00D13C1B"/>
    <w:rsid w:val="00D1519C"/>
    <w:rsid w:val="00D157AB"/>
    <w:rsid w:val="00D22B85"/>
    <w:rsid w:val="00D23286"/>
    <w:rsid w:val="00D25831"/>
    <w:rsid w:val="00D30828"/>
    <w:rsid w:val="00D325E7"/>
    <w:rsid w:val="00D374EB"/>
    <w:rsid w:val="00D43040"/>
    <w:rsid w:val="00D44018"/>
    <w:rsid w:val="00D540C4"/>
    <w:rsid w:val="00D55190"/>
    <w:rsid w:val="00D557DC"/>
    <w:rsid w:val="00D5708B"/>
    <w:rsid w:val="00D60662"/>
    <w:rsid w:val="00D61D2D"/>
    <w:rsid w:val="00D61D85"/>
    <w:rsid w:val="00D638A8"/>
    <w:rsid w:val="00D6598F"/>
    <w:rsid w:val="00D65CDF"/>
    <w:rsid w:val="00D70960"/>
    <w:rsid w:val="00D73ADB"/>
    <w:rsid w:val="00D74C00"/>
    <w:rsid w:val="00D80EFC"/>
    <w:rsid w:val="00D846D2"/>
    <w:rsid w:val="00D86664"/>
    <w:rsid w:val="00D9036D"/>
    <w:rsid w:val="00D931CE"/>
    <w:rsid w:val="00D93E4F"/>
    <w:rsid w:val="00D95C4E"/>
    <w:rsid w:val="00D96376"/>
    <w:rsid w:val="00D968CF"/>
    <w:rsid w:val="00D97BF9"/>
    <w:rsid w:val="00DA0C19"/>
    <w:rsid w:val="00DA3ACD"/>
    <w:rsid w:val="00DA7006"/>
    <w:rsid w:val="00DA7214"/>
    <w:rsid w:val="00DB4D8E"/>
    <w:rsid w:val="00DC25C1"/>
    <w:rsid w:val="00DC3F57"/>
    <w:rsid w:val="00DC5CF0"/>
    <w:rsid w:val="00DC72AA"/>
    <w:rsid w:val="00DC7617"/>
    <w:rsid w:val="00DD01E6"/>
    <w:rsid w:val="00DD1D47"/>
    <w:rsid w:val="00DD20CD"/>
    <w:rsid w:val="00DD2361"/>
    <w:rsid w:val="00DD38D3"/>
    <w:rsid w:val="00DD5438"/>
    <w:rsid w:val="00DD5908"/>
    <w:rsid w:val="00DD624A"/>
    <w:rsid w:val="00DD661A"/>
    <w:rsid w:val="00DE1C95"/>
    <w:rsid w:val="00DE2652"/>
    <w:rsid w:val="00DE29C6"/>
    <w:rsid w:val="00DE444B"/>
    <w:rsid w:val="00DE6451"/>
    <w:rsid w:val="00DE718D"/>
    <w:rsid w:val="00DE7B99"/>
    <w:rsid w:val="00DF1C09"/>
    <w:rsid w:val="00DF33B7"/>
    <w:rsid w:val="00DF74C3"/>
    <w:rsid w:val="00DF74C5"/>
    <w:rsid w:val="00DF7C05"/>
    <w:rsid w:val="00DF7E25"/>
    <w:rsid w:val="00E003F2"/>
    <w:rsid w:val="00E00D75"/>
    <w:rsid w:val="00E013A4"/>
    <w:rsid w:val="00E0302E"/>
    <w:rsid w:val="00E07315"/>
    <w:rsid w:val="00E10076"/>
    <w:rsid w:val="00E1018A"/>
    <w:rsid w:val="00E10A84"/>
    <w:rsid w:val="00E126FD"/>
    <w:rsid w:val="00E16E8E"/>
    <w:rsid w:val="00E22F68"/>
    <w:rsid w:val="00E26446"/>
    <w:rsid w:val="00E26EFC"/>
    <w:rsid w:val="00E2797C"/>
    <w:rsid w:val="00E30780"/>
    <w:rsid w:val="00E326F4"/>
    <w:rsid w:val="00E35F87"/>
    <w:rsid w:val="00E43872"/>
    <w:rsid w:val="00E4735A"/>
    <w:rsid w:val="00E50334"/>
    <w:rsid w:val="00E5124F"/>
    <w:rsid w:val="00E530F6"/>
    <w:rsid w:val="00E539B8"/>
    <w:rsid w:val="00E57B04"/>
    <w:rsid w:val="00E63D22"/>
    <w:rsid w:val="00E649C0"/>
    <w:rsid w:val="00E65353"/>
    <w:rsid w:val="00E65A9A"/>
    <w:rsid w:val="00E664E5"/>
    <w:rsid w:val="00E709F0"/>
    <w:rsid w:val="00E712A4"/>
    <w:rsid w:val="00E7196B"/>
    <w:rsid w:val="00E76C85"/>
    <w:rsid w:val="00E7729B"/>
    <w:rsid w:val="00E810DA"/>
    <w:rsid w:val="00E82187"/>
    <w:rsid w:val="00E86B34"/>
    <w:rsid w:val="00E907E8"/>
    <w:rsid w:val="00E92720"/>
    <w:rsid w:val="00E94DF6"/>
    <w:rsid w:val="00E95336"/>
    <w:rsid w:val="00E95D1C"/>
    <w:rsid w:val="00E960F6"/>
    <w:rsid w:val="00E96CD9"/>
    <w:rsid w:val="00E974DC"/>
    <w:rsid w:val="00E97902"/>
    <w:rsid w:val="00EA2B0A"/>
    <w:rsid w:val="00EA3F22"/>
    <w:rsid w:val="00EA419B"/>
    <w:rsid w:val="00EA4600"/>
    <w:rsid w:val="00EA61A8"/>
    <w:rsid w:val="00EA64E6"/>
    <w:rsid w:val="00EA67E7"/>
    <w:rsid w:val="00EB0438"/>
    <w:rsid w:val="00EB06A6"/>
    <w:rsid w:val="00EB1C3C"/>
    <w:rsid w:val="00EB3D85"/>
    <w:rsid w:val="00EB3F15"/>
    <w:rsid w:val="00EB5D09"/>
    <w:rsid w:val="00EC0D21"/>
    <w:rsid w:val="00EC1F2E"/>
    <w:rsid w:val="00EC4A97"/>
    <w:rsid w:val="00EC4B37"/>
    <w:rsid w:val="00EC4EF3"/>
    <w:rsid w:val="00EC731F"/>
    <w:rsid w:val="00EC7451"/>
    <w:rsid w:val="00ED0A4D"/>
    <w:rsid w:val="00ED100D"/>
    <w:rsid w:val="00ED367A"/>
    <w:rsid w:val="00ED458D"/>
    <w:rsid w:val="00EE0539"/>
    <w:rsid w:val="00EE18D6"/>
    <w:rsid w:val="00EE3CBE"/>
    <w:rsid w:val="00EE6E6E"/>
    <w:rsid w:val="00EF0576"/>
    <w:rsid w:val="00EF1C74"/>
    <w:rsid w:val="00EF3B61"/>
    <w:rsid w:val="00EF402F"/>
    <w:rsid w:val="00EF70A7"/>
    <w:rsid w:val="00F006AD"/>
    <w:rsid w:val="00F0075D"/>
    <w:rsid w:val="00F01175"/>
    <w:rsid w:val="00F02BB3"/>
    <w:rsid w:val="00F03BE1"/>
    <w:rsid w:val="00F063C5"/>
    <w:rsid w:val="00F108BC"/>
    <w:rsid w:val="00F15C42"/>
    <w:rsid w:val="00F167E3"/>
    <w:rsid w:val="00F17A6E"/>
    <w:rsid w:val="00F17F8E"/>
    <w:rsid w:val="00F2217F"/>
    <w:rsid w:val="00F2345F"/>
    <w:rsid w:val="00F24F14"/>
    <w:rsid w:val="00F274CB"/>
    <w:rsid w:val="00F30D65"/>
    <w:rsid w:val="00F40877"/>
    <w:rsid w:val="00F42C3B"/>
    <w:rsid w:val="00F448AE"/>
    <w:rsid w:val="00F44B1F"/>
    <w:rsid w:val="00F45F1F"/>
    <w:rsid w:val="00F501EE"/>
    <w:rsid w:val="00F5201E"/>
    <w:rsid w:val="00F533BF"/>
    <w:rsid w:val="00F55F08"/>
    <w:rsid w:val="00F564A6"/>
    <w:rsid w:val="00F564ED"/>
    <w:rsid w:val="00F57F63"/>
    <w:rsid w:val="00F61729"/>
    <w:rsid w:val="00F632D9"/>
    <w:rsid w:val="00F63BF7"/>
    <w:rsid w:val="00F64129"/>
    <w:rsid w:val="00F65F4D"/>
    <w:rsid w:val="00F6678F"/>
    <w:rsid w:val="00F7035E"/>
    <w:rsid w:val="00F72B11"/>
    <w:rsid w:val="00F743A2"/>
    <w:rsid w:val="00F74824"/>
    <w:rsid w:val="00F74C16"/>
    <w:rsid w:val="00F75249"/>
    <w:rsid w:val="00F76051"/>
    <w:rsid w:val="00F77383"/>
    <w:rsid w:val="00F7758A"/>
    <w:rsid w:val="00F80364"/>
    <w:rsid w:val="00F82776"/>
    <w:rsid w:val="00F83A09"/>
    <w:rsid w:val="00F85D35"/>
    <w:rsid w:val="00F908A6"/>
    <w:rsid w:val="00F935AE"/>
    <w:rsid w:val="00F93CF2"/>
    <w:rsid w:val="00F94F77"/>
    <w:rsid w:val="00F97FE7"/>
    <w:rsid w:val="00FA0159"/>
    <w:rsid w:val="00FA16CB"/>
    <w:rsid w:val="00FA69F4"/>
    <w:rsid w:val="00FB0E1F"/>
    <w:rsid w:val="00FB1DEF"/>
    <w:rsid w:val="00FC1E25"/>
    <w:rsid w:val="00FC2EBD"/>
    <w:rsid w:val="00FC51B9"/>
    <w:rsid w:val="00FC5BA6"/>
    <w:rsid w:val="00FD1715"/>
    <w:rsid w:val="00FD3960"/>
    <w:rsid w:val="00FD396F"/>
    <w:rsid w:val="00FD5136"/>
    <w:rsid w:val="00FD5A45"/>
    <w:rsid w:val="00FD6C3B"/>
    <w:rsid w:val="00FD7992"/>
    <w:rsid w:val="00FE2076"/>
    <w:rsid w:val="00FE2C9F"/>
    <w:rsid w:val="00FE3C80"/>
    <w:rsid w:val="00FE4C7C"/>
    <w:rsid w:val="00FE5DD8"/>
    <w:rsid w:val="00FE69A0"/>
    <w:rsid w:val="00FE7631"/>
    <w:rsid w:val="00FF081C"/>
    <w:rsid w:val="00FF25FB"/>
    <w:rsid w:val="00FF2F5E"/>
    <w:rsid w:val="00FF3790"/>
    <w:rsid w:val="00FF386D"/>
    <w:rsid w:val="00FF4468"/>
    <w:rsid w:val="00FF63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963"/>
  </w:style>
  <w:style w:type="paragraph" w:styleId="Ttulo1">
    <w:name w:val="heading 1"/>
    <w:basedOn w:val="Normal"/>
    <w:link w:val="Ttulo1Car"/>
    <w:uiPriority w:val="9"/>
    <w:qFormat/>
    <w:rsid w:val="005033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230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FE3C80"/>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2E08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B7A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7A7D"/>
    <w:rPr>
      <w:rFonts w:ascii="Tahoma" w:hAnsi="Tahoma" w:cs="Tahoma"/>
      <w:sz w:val="16"/>
      <w:szCs w:val="16"/>
    </w:rPr>
  </w:style>
  <w:style w:type="paragraph" w:styleId="Piedepgina">
    <w:name w:val="footer"/>
    <w:basedOn w:val="Normal"/>
    <w:link w:val="PiedepginaCar"/>
    <w:uiPriority w:val="99"/>
    <w:unhideWhenUsed/>
    <w:rsid w:val="007F44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44A6"/>
    <w:rPr>
      <w:rFonts w:eastAsiaTheme="minorEastAsia"/>
      <w:lang w:eastAsia="es-ES"/>
    </w:rPr>
  </w:style>
  <w:style w:type="paragraph" w:styleId="Encabezado">
    <w:name w:val="header"/>
    <w:basedOn w:val="Normal"/>
    <w:link w:val="EncabezadoCar"/>
    <w:uiPriority w:val="99"/>
    <w:unhideWhenUsed/>
    <w:rsid w:val="00824A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4A15"/>
  </w:style>
  <w:style w:type="character" w:styleId="Textoennegrita">
    <w:name w:val="Strong"/>
    <w:basedOn w:val="Fuentedeprrafopredeter"/>
    <w:uiPriority w:val="22"/>
    <w:qFormat/>
    <w:rsid w:val="00E86B34"/>
    <w:rPr>
      <w:b/>
      <w:bCs/>
    </w:rPr>
  </w:style>
  <w:style w:type="paragraph" w:styleId="NormalWeb">
    <w:name w:val="Normal (Web)"/>
    <w:basedOn w:val="Normal"/>
    <w:uiPriority w:val="99"/>
    <w:unhideWhenUsed/>
    <w:qFormat/>
    <w:rsid w:val="00E86B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100E2"/>
    <w:pPr>
      <w:autoSpaceDE w:val="0"/>
      <w:autoSpaceDN w:val="0"/>
      <w:adjustRightInd w:val="0"/>
      <w:spacing w:after="0" w:line="240" w:lineRule="auto"/>
    </w:pPr>
    <w:rPr>
      <w:rFonts w:ascii="Cambria" w:hAnsi="Cambria" w:cs="Cambria"/>
      <w:color w:val="000000"/>
      <w:sz w:val="24"/>
      <w:szCs w:val="24"/>
    </w:rPr>
  </w:style>
  <w:style w:type="table" w:customStyle="1" w:styleId="Cuadrculaclara1">
    <w:name w:val="Cuadrícula clara1"/>
    <w:basedOn w:val="Tablanormal"/>
    <w:uiPriority w:val="62"/>
    <w:rsid w:val="00B5455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aconcuadrcula">
    <w:name w:val="Table Grid"/>
    <w:basedOn w:val="Tablanormal"/>
    <w:uiPriority w:val="39"/>
    <w:rsid w:val="006B3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C9227B"/>
    <w:pPr>
      <w:spacing w:after="0" w:line="240" w:lineRule="auto"/>
    </w:pPr>
  </w:style>
  <w:style w:type="character" w:customStyle="1" w:styleId="SinespaciadoCar">
    <w:name w:val="Sin espaciado Car"/>
    <w:basedOn w:val="Fuentedeprrafopredeter"/>
    <w:link w:val="Sinespaciado"/>
    <w:uiPriority w:val="1"/>
    <w:rsid w:val="00C9227B"/>
    <w:rPr>
      <w:rFonts w:eastAsiaTheme="minorEastAsia"/>
      <w:lang w:eastAsia="es-ES"/>
    </w:rPr>
  </w:style>
  <w:style w:type="paragraph" w:customStyle="1" w:styleId="Style1">
    <w:name w:val="Style 1"/>
    <w:basedOn w:val="Normal"/>
    <w:uiPriority w:val="99"/>
    <w:rsid w:val="00FD5136"/>
    <w:pPr>
      <w:widowControl w:val="0"/>
      <w:autoSpaceDE w:val="0"/>
      <w:autoSpaceDN w:val="0"/>
      <w:adjustRightInd w:val="0"/>
      <w:spacing w:after="0" w:line="240" w:lineRule="auto"/>
    </w:pPr>
    <w:rPr>
      <w:rFonts w:ascii="Times New Roman" w:hAnsi="Times New Roman" w:cs="Times New Roman"/>
      <w:sz w:val="20"/>
      <w:szCs w:val="20"/>
    </w:rPr>
  </w:style>
  <w:style w:type="character" w:customStyle="1" w:styleId="CharacterStyle2">
    <w:name w:val="Character Style 2"/>
    <w:uiPriority w:val="99"/>
    <w:rsid w:val="00FD5136"/>
    <w:rPr>
      <w:sz w:val="20"/>
    </w:rPr>
  </w:style>
  <w:style w:type="paragraph" w:customStyle="1" w:styleId="Style2">
    <w:name w:val="Style 2"/>
    <w:basedOn w:val="Normal"/>
    <w:uiPriority w:val="99"/>
    <w:rsid w:val="00B61132"/>
    <w:pPr>
      <w:widowControl w:val="0"/>
      <w:autoSpaceDE w:val="0"/>
      <w:autoSpaceDN w:val="0"/>
      <w:spacing w:after="0" w:line="271" w:lineRule="auto"/>
      <w:ind w:left="216"/>
    </w:pPr>
    <w:rPr>
      <w:rFonts w:ascii="Tahoma" w:hAnsi="Tahoma" w:cs="Tahoma"/>
      <w:sz w:val="14"/>
      <w:szCs w:val="14"/>
    </w:rPr>
  </w:style>
  <w:style w:type="character" w:customStyle="1" w:styleId="CharacterStyle1">
    <w:name w:val="Character Style 1"/>
    <w:uiPriority w:val="99"/>
    <w:rsid w:val="00B61132"/>
    <w:rPr>
      <w:rFonts w:ascii="Tahoma" w:hAnsi="Tahoma" w:cs="Tahoma" w:hint="default"/>
      <w:sz w:val="14"/>
      <w:szCs w:val="14"/>
    </w:rPr>
  </w:style>
  <w:style w:type="paragraph" w:styleId="Prrafodelista">
    <w:name w:val="List Paragraph"/>
    <w:basedOn w:val="Normal"/>
    <w:uiPriority w:val="34"/>
    <w:qFormat/>
    <w:rsid w:val="00040464"/>
    <w:pPr>
      <w:ind w:left="720"/>
      <w:contextualSpacing/>
    </w:pPr>
  </w:style>
  <w:style w:type="character" w:styleId="Hipervnculo">
    <w:name w:val="Hyperlink"/>
    <w:basedOn w:val="Fuentedeprrafopredeter"/>
    <w:uiPriority w:val="99"/>
    <w:unhideWhenUsed/>
    <w:rsid w:val="005F564F"/>
    <w:rPr>
      <w:color w:val="0000FF" w:themeColor="hyperlink"/>
      <w:u w:val="single"/>
    </w:rPr>
  </w:style>
  <w:style w:type="paragraph" w:customStyle="1" w:styleId="prrafodelista0">
    <w:name w:val="prrafodelista"/>
    <w:basedOn w:val="Normal"/>
    <w:rsid w:val="00197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197B44"/>
  </w:style>
  <w:style w:type="paragraph" w:customStyle="1" w:styleId="paragraphstyle2">
    <w:name w:val="paragraphstyle2"/>
    <w:basedOn w:val="Normal"/>
    <w:rsid w:val="00197B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Normal"/>
    <w:qFormat/>
    <w:rsid w:val="003051CE"/>
    <w:pPr>
      <w:suppressAutoHyphens/>
      <w:spacing w:before="280" w:after="119" w:line="240" w:lineRule="auto"/>
    </w:pPr>
    <w:rPr>
      <w:rFonts w:ascii="Times New Roman" w:eastAsia="Times New Roman" w:hAnsi="Times New Roman" w:cs="Times New Roman"/>
      <w:sz w:val="24"/>
      <w:szCs w:val="24"/>
      <w:lang w:eastAsia="zh-CN"/>
    </w:rPr>
  </w:style>
  <w:style w:type="character" w:customStyle="1" w:styleId="Muydestacado">
    <w:name w:val="Muy destacado"/>
    <w:basedOn w:val="Fuentedeprrafopredeter"/>
    <w:rsid w:val="003051CE"/>
    <w:rPr>
      <w:b/>
      <w:bCs/>
    </w:rPr>
  </w:style>
  <w:style w:type="character" w:customStyle="1" w:styleId="Ttulo1Car">
    <w:name w:val="Título 1 Car"/>
    <w:basedOn w:val="Fuentedeprrafopredeter"/>
    <w:link w:val="Ttulo1"/>
    <w:uiPriority w:val="9"/>
    <w:rsid w:val="005033C3"/>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semiHidden/>
    <w:rsid w:val="002300C3"/>
    <w:rPr>
      <w:rFonts w:asciiTheme="majorHAnsi" w:eastAsiaTheme="majorEastAsia" w:hAnsiTheme="majorHAnsi" w:cstheme="majorBidi"/>
      <w:b/>
      <w:bCs/>
      <w:color w:val="4F81BD" w:themeColor="accent1"/>
      <w:sz w:val="26"/>
      <w:szCs w:val="26"/>
    </w:rPr>
  </w:style>
  <w:style w:type="paragraph" w:customStyle="1" w:styleId="cmparagraph">
    <w:name w:val="cmparagraph"/>
    <w:basedOn w:val="Normal"/>
    <w:rsid w:val="002300C3"/>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2300C3"/>
    <w:rPr>
      <w:i/>
      <w:iCs/>
    </w:rPr>
  </w:style>
  <w:style w:type="character" w:customStyle="1" w:styleId="resourcedata1">
    <w:name w:val="resourcedata1"/>
    <w:basedOn w:val="Fuentedeprrafopredeter"/>
    <w:rsid w:val="002300C3"/>
  </w:style>
  <w:style w:type="character" w:customStyle="1" w:styleId="resourcedata2">
    <w:name w:val="resourcedata2"/>
    <w:basedOn w:val="Fuentedeprrafopredeter"/>
    <w:rsid w:val="002300C3"/>
  </w:style>
  <w:style w:type="character" w:customStyle="1" w:styleId="resourcedata3">
    <w:name w:val="resourcedata3"/>
    <w:basedOn w:val="Fuentedeprrafopredeter"/>
    <w:rsid w:val="002300C3"/>
  </w:style>
  <w:style w:type="character" w:customStyle="1" w:styleId="resourcedata4">
    <w:name w:val="resourcedata4"/>
    <w:basedOn w:val="Fuentedeprrafopredeter"/>
    <w:rsid w:val="002300C3"/>
  </w:style>
  <w:style w:type="table" w:customStyle="1" w:styleId="Tablaconcuadrcula1">
    <w:name w:val="Tabla con cuadrícula1"/>
    <w:basedOn w:val="Tablanormal"/>
    <w:next w:val="Tablaconcuadrcula"/>
    <w:uiPriority w:val="59"/>
    <w:rsid w:val="0038026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rsid w:val="000D4523"/>
    <w:pPr>
      <w:suppressAutoHyphens/>
      <w:autoSpaceDN w:val="0"/>
      <w:spacing w:after="0" w:line="240" w:lineRule="auto"/>
      <w:jc w:val="center"/>
      <w:textAlignment w:val="baseline"/>
    </w:pPr>
    <w:rPr>
      <w:rFonts w:ascii="Times New Roman" w:eastAsia="Times New Roman" w:hAnsi="Times New Roman" w:cs="Times New Roman"/>
      <w:b/>
      <w:bCs/>
      <w:sz w:val="28"/>
      <w:szCs w:val="24"/>
      <w:lang w:val="x-none"/>
    </w:rPr>
  </w:style>
  <w:style w:type="character" w:customStyle="1" w:styleId="TtuloCar">
    <w:name w:val="Título Car"/>
    <w:basedOn w:val="Fuentedeprrafopredeter"/>
    <w:link w:val="Ttulo"/>
    <w:rsid w:val="000D4523"/>
    <w:rPr>
      <w:rFonts w:ascii="Times New Roman" w:eastAsia="Times New Roman" w:hAnsi="Times New Roman" w:cs="Times New Roman"/>
      <w:b/>
      <w:bCs/>
      <w:sz w:val="28"/>
      <w:szCs w:val="24"/>
      <w:lang w:val="x-none"/>
    </w:rPr>
  </w:style>
  <w:style w:type="paragraph" w:styleId="HTMLconformatoprevio">
    <w:name w:val="HTML Preformatted"/>
    <w:basedOn w:val="Normal"/>
    <w:link w:val="HTMLconformatoprevioCar"/>
    <w:uiPriority w:val="99"/>
    <w:unhideWhenUsed/>
    <w:rsid w:val="001F4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F46B4"/>
    <w:rPr>
      <w:rFonts w:ascii="Courier New" w:eastAsia="Times New Roman" w:hAnsi="Courier New" w:cs="Courier New"/>
      <w:sz w:val="20"/>
      <w:szCs w:val="20"/>
    </w:rPr>
  </w:style>
  <w:style w:type="paragraph" w:styleId="Textoindependiente">
    <w:name w:val="Body Text"/>
    <w:basedOn w:val="Normal"/>
    <w:link w:val="TextoindependienteCar"/>
    <w:uiPriority w:val="1"/>
    <w:qFormat/>
    <w:rsid w:val="001211FA"/>
    <w:pPr>
      <w:widowControl w:val="0"/>
      <w:autoSpaceDE w:val="0"/>
      <w:autoSpaceDN w:val="0"/>
      <w:adjustRightInd w:val="0"/>
      <w:spacing w:after="0" w:line="240" w:lineRule="auto"/>
    </w:pPr>
    <w:rPr>
      <w:rFonts w:ascii="Arial Narrow" w:hAnsi="Arial Narrow" w:cs="Arial Narrow"/>
      <w:b/>
      <w:bCs/>
      <w:i/>
      <w:iCs/>
    </w:rPr>
  </w:style>
  <w:style w:type="character" w:customStyle="1" w:styleId="TextoindependienteCar">
    <w:name w:val="Texto independiente Car"/>
    <w:basedOn w:val="Fuentedeprrafopredeter"/>
    <w:link w:val="Textoindependiente"/>
    <w:uiPriority w:val="99"/>
    <w:rsid w:val="001211FA"/>
    <w:rPr>
      <w:rFonts w:ascii="Arial Narrow" w:hAnsi="Arial Narrow" w:cs="Arial Narrow"/>
      <w:b/>
      <w:bCs/>
      <w:i/>
      <w:iCs/>
    </w:rPr>
  </w:style>
  <w:style w:type="paragraph" w:customStyle="1" w:styleId="TableParagraph">
    <w:name w:val="Table Paragraph"/>
    <w:basedOn w:val="Normal"/>
    <w:uiPriority w:val="1"/>
    <w:qFormat/>
    <w:rsid w:val="00982200"/>
    <w:pPr>
      <w:widowControl w:val="0"/>
      <w:autoSpaceDE w:val="0"/>
      <w:autoSpaceDN w:val="0"/>
      <w:adjustRightInd w:val="0"/>
      <w:spacing w:after="0" w:line="240" w:lineRule="auto"/>
      <w:jc w:val="center"/>
    </w:pPr>
    <w:rPr>
      <w:rFonts w:ascii="Calibri" w:hAnsi="Calibri" w:cs="Calibri"/>
      <w:sz w:val="24"/>
      <w:szCs w:val="24"/>
    </w:rPr>
  </w:style>
  <w:style w:type="table" w:customStyle="1" w:styleId="Tablaconcuadrcula2">
    <w:name w:val="Tabla con cuadrícula2"/>
    <w:basedOn w:val="Tablanormal"/>
    <w:next w:val="Tablaconcuadrcula"/>
    <w:uiPriority w:val="59"/>
    <w:rsid w:val="00455CB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E530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FE3C80"/>
    <w:rPr>
      <w:rFonts w:asciiTheme="majorHAnsi" w:eastAsiaTheme="majorEastAsia" w:hAnsiTheme="majorHAnsi" w:cstheme="majorBidi"/>
      <w:b/>
      <w:bCs/>
      <w:color w:val="4F81BD" w:themeColor="accent1"/>
    </w:rPr>
  </w:style>
  <w:style w:type="table" w:styleId="Listamedia2-nfasis1">
    <w:name w:val="Medium List 2 Accent 1"/>
    <w:basedOn w:val="Tablanormal"/>
    <w:uiPriority w:val="66"/>
    <w:rsid w:val="00FE3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xox-304601b323-msonormal">
    <w:name w:val="x_ox-304601b323-msonormal"/>
    <w:basedOn w:val="Normal"/>
    <w:rsid w:val="00DC5C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ar">
    <w:name w:val="Título 5 Car"/>
    <w:basedOn w:val="Fuentedeprrafopredeter"/>
    <w:link w:val="Ttulo5"/>
    <w:uiPriority w:val="9"/>
    <w:semiHidden/>
    <w:rsid w:val="002E0893"/>
    <w:rPr>
      <w:rFonts w:asciiTheme="majorHAnsi" w:eastAsiaTheme="majorEastAsia" w:hAnsiTheme="majorHAnsi" w:cstheme="majorBidi"/>
      <w:color w:val="243F60" w:themeColor="accent1" w:themeShade="7F"/>
    </w:rPr>
  </w:style>
  <w:style w:type="character" w:styleId="Textodelmarcadordeposicin">
    <w:name w:val="Placeholder Text"/>
    <w:basedOn w:val="Fuentedeprrafopredeter"/>
    <w:uiPriority w:val="99"/>
    <w:semiHidden/>
    <w:rsid w:val="00F77383"/>
    <w:rPr>
      <w:color w:val="808080"/>
    </w:rPr>
  </w:style>
  <w:style w:type="paragraph" w:customStyle="1" w:styleId="yiv4155444433ydp172c0283msonormal">
    <w:name w:val="yiv4155444433ydp172c0283msonormal"/>
    <w:basedOn w:val="Normal"/>
    <w:rsid w:val="00554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demarcadordeposicin">
    <w:name w:val="Texto de marcador de posición"/>
    <w:basedOn w:val="Fuentedeprrafopredeter"/>
    <w:uiPriority w:val="99"/>
    <w:semiHidden/>
    <w:rsid w:val="001C2485"/>
    <w:rPr>
      <w:color w:val="808080"/>
    </w:rPr>
  </w:style>
  <w:style w:type="paragraph" w:styleId="TtulodeTDC">
    <w:name w:val="TOC Heading"/>
    <w:basedOn w:val="Ttulo1"/>
    <w:next w:val="Normal"/>
    <w:uiPriority w:val="39"/>
    <w:unhideWhenUsed/>
    <w:qFormat/>
    <w:rsid w:val="001C248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963"/>
  </w:style>
  <w:style w:type="paragraph" w:styleId="Ttulo1">
    <w:name w:val="heading 1"/>
    <w:basedOn w:val="Normal"/>
    <w:link w:val="Ttulo1Car"/>
    <w:uiPriority w:val="9"/>
    <w:qFormat/>
    <w:rsid w:val="005033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230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FE3C80"/>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2E08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B7A7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7A7D"/>
    <w:rPr>
      <w:rFonts w:ascii="Tahoma" w:hAnsi="Tahoma" w:cs="Tahoma"/>
      <w:sz w:val="16"/>
      <w:szCs w:val="16"/>
    </w:rPr>
  </w:style>
  <w:style w:type="paragraph" w:styleId="Piedepgina">
    <w:name w:val="footer"/>
    <w:basedOn w:val="Normal"/>
    <w:link w:val="PiedepginaCar"/>
    <w:uiPriority w:val="99"/>
    <w:unhideWhenUsed/>
    <w:rsid w:val="007F44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44A6"/>
    <w:rPr>
      <w:rFonts w:eastAsiaTheme="minorEastAsia"/>
      <w:lang w:eastAsia="es-ES"/>
    </w:rPr>
  </w:style>
  <w:style w:type="paragraph" w:styleId="Encabezado">
    <w:name w:val="header"/>
    <w:basedOn w:val="Normal"/>
    <w:link w:val="EncabezadoCar"/>
    <w:uiPriority w:val="99"/>
    <w:unhideWhenUsed/>
    <w:rsid w:val="00824A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4A15"/>
  </w:style>
  <w:style w:type="character" w:styleId="Textoennegrita">
    <w:name w:val="Strong"/>
    <w:basedOn w:val="Fuentedeprrafopredeter"/>
    <w:uiPriority w:val="22"/>
    <w:qFormat/>
    <w:rsid w:val="00E86B34"/>
    <w:rPr>
      <w:b/>
      <w:bCs/>
    </w:rPr>
  </w:style>
  <w:style w:type="paragraph" w:styleId="NormalWeb">
    <w:name w:val="Normal (Web)"/>
    <w:basedOn w:val="Normal"/>
    <w:uiPriority w:val="99"/>
    <w:unhideWhenUsed/>
    <w:qFormat/>
    <w:rsid w:val="00E86B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100E2"/>
    <w:pPr>
      <w:autoSpaceDE w:val="0"/>
      <w:autoSpaceDN w:val="0"/>
      <w:adjustRightInd w:val="0"/>
      <w:spacing w:after="0" w:line="240" w:lineRule="auto"/>
    </w:pPr>
    <w:rPr>
      <w:rFonts w:ascii="Cambria" w:hAnsi="Cambria" w:cs="Cambria"/>
      <w:color w:val="000000"/>
      <w:sz w:val="24"/>
      <w:szCs w:val="24"/>
    </w:rPr>
  </w:style>
  <w:style w:type="table" w:customStyle="1" w:styleId="Cuadrculaclara1">
    <w:name w:val="Cuadrícula clara1"/>
    <w:basedOn w:val="Tablanormal"/>
    <w:uiPriority w:val="62"/>
    <w:rsid w:val="00B5455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aconcuadrcula">
    <w:name w:val="Table Grid"/>
    <w:basedOn w:val="Tablanormal"/>
    <w:uiPriority w:val="39"/>
    <w:rsid w:val="006B3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C9227B"/>
    <w:pPr>
      <w:spacing w:after="0" w:line="240" w:lineRule="auto"/>
    </w:pPr>
  </w:style>
  <w:style w:type="character" w:customStyle="1" w:styleId="SinespaciadoCar">
    <w:name w:val="Sin espaciado Car"/>
    <w:basedOn w:val="Fuentedeprrafopredeter"/>
    <w:link w:val="Sinespaciado"/>
    <w:uiPriority w:val="1"/>
    <w:rsid w:val="00C9227B"/>
    <w:rPr>
      <w:rFonts w:eastAsiaTheme="minorEastAsia"/>
      <w:lang w:eastAsia="es-ES"/>
    </w:rPr>
  </w:style>
  <w:style w:type="paragraph" w:customStyle="1" w:styleId="Style1">
    <w:name w:val="Style 1"/>
    <w:basedOn w:val="Normal"/>
    <w:uiPriority w:val="99"/>
    <w:rsid w:val="00FD5136"/>
    <w:pPr>
      <w:widowControl w:val="0"/>
      <w:autoSpaceDE w:val="0"/>
      <w:autoSpaceDN w:val="0"/>
      <w:adjustRightInd w:val="0"/>
      <w:spacing w:after="0" w:line="240" w:lineRule="auto"/>
    </w:pPr>
    <w:rPr>
      <w:rFonts w:ascii="Times New Roman" w:hAnsi="Times New Roman" w:cs="Times New Roman"/>
      <w:sz w:val="20"/>
      <w:szCs w:val="20"/>
    </w:rPr>
  </w:style>
  <w:style w:type="character" w:customStyle="1" w:styleId="CharacterStyle2">
    <w:name w:val="Character Style 2"/>
    <w:uiPriority w:val="99"/>
    <w:rsid w:val="00FD5136"/>
    <w:rPr>
      <w:sz w:val="20"/>
    </w:rPr>
  </w:style>
  <w:style w:type="paragraph" w:customStyle="1" w:styleId="Style2">
    <w:name w:val="Style 2"/>
    <w:basedOn w:val="Normal"/>
    <w:uiPriority w:val="99"/>
    <w:rsid w:val="00B61132"/>
    <w:pPr>
      <w:widowControl w:val="0"/>
      <w:autoSpaceDE w:val="0"/>
      <w:autoSpaceDN w:val="0"/>
      <w:spacing w:after="0" w:line="271" w:lineRule="auto"/>
      <w:ind w:left="216"/>
    </w:pPr>
    <w:rPr>
      <w:rFonts w:ascii="Tahoma" w:hAnsi="Tahoma" w:cs="Tahoma"/>
      <w:sz w:val="14"/>
      <w:szCs w:val="14"/>
    </w:rPr>
  </w:style>
  <w:style w:type="character" w:customStyle="1" w:styleId="CharacterStyle1">
    <w:name w:val="Character Style 1"/>
    <w:uiPriority w:val="99"/>
    <w:rsid w:val="00B61132"/>
    <w:rPr>
      <w:rFonts w:ascii="Tahoma" w:hAnsi="Tahoma" w:cs="Tahoma" w:hint="default"/>
      <w:sz w:val="14"/>
      <w:szCs w:val="14"/>
    </w:rPr>
  </w:style>
  <w:style w:type="paragraph" w:styleId="Prrafodelista">
    <w:name w:val="List Paragraph"/>
    <w:basedOn w:val="Normal"/>
    <w:uiPriority w:val="34"/>
    <w:qFormat/>
    <w:rsid w:val="00040464"/>
    <w:pPr>
      <w:ind w:left="720"/>
      <w:contextualSpacing/>
    </w:pPr>
  </w:style>
  <w:style w:type="character" w:styleId="Hipervnculo">
    <w:name w:val="Hyperlink"/>
    <w:basedOn w:val="Fuentedeprrafopredeter"/>
    <w:uiPriority w:val="99"/>
    <w:unhideWhenUsed/>
    <w:rsid w:val="005F564F"/>
    <w:rPr>
      <w:color w:val="0000FF" w:themeColor="hyperlink"/>
      <w:u w:val="single"/>
    </w:rPr>
  </w:style>
  <w:style w:type="paragraph" w:customStyle="1" w:styleId="prrafodelista0">
    <w:name w:val="prrafodelista"/>
    <w:basedOn w:val="Normal"/>
    <w:rsid w:val="00197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197B44"/>
  </w:style>
  <w:style w:type="paragraph" w:customStyle="1" w:styleId="paragraphstyle2">
    <w:name w:val="paragraphstyle2"/>
    <w:basedOn w:val="Normal"/>
    <w:rsid w:val="00197B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Normal"/>
    <w:qFormat/>
    <w:rsid w:val="003051CE"/>
    <w:pPr>
      <w:suppressAutoHyphens/>
      <w:spacing w:before="280" w:after="119" w:line="240" w:lineRule="auto"/>
    </w:pPr>
    <w:rPr>
      <w:rFonts w:ascii="Times New Roman" w:eastAsia="Times New Roman" w:hAnsi="Times New Roman" w:cs="Times New Roman"/>
      <w:sz w:val="24"/>
      <w:szCs w:val="24"/>
      <w:lang w:eastAsia="zh-CN"/>
    </w:rPr>
  </w:style>
  <w:style w:type="character" w:customStyle="1" w:styleId="Muydestacado">
    <w:name w:val="Muy destacado"/>
    <w:basedOn w:val="Fuentedeprrafopredeter"/>
    <w:rsid w:val="003051CE"/>
    <w:rPr>
      <w:b/>
      <w:bCs/>
    </w:rPr>
  </w:style>
  <w:style w:type="character" w:customStyle="1" w:styleId="Ttulo1Car">
    <w:name w:val="Título 1 Car"/>
    <w:basedOn w:val="Fuentedeprrafopredeter"/>
    <w:link w:val="Ttulo1"/>
    <w:uiPriority w:val="9"/>
    <w:rsid w:val="005033C3"/>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semiHidden/>
    <w:rsid w:val="002300C3"/>
    <w:rPr>
      <w:rFonts w:asciiTheme="majorHAnsi" w:eastAsiaTheme="majorEastAsia" w:hAnsiTheme="majorHAnsi" w:cstheme="majorBidi"/>
      <w:b/>
      <w:bCs/>
      <w:color w:val="4F81BD" w:themeColor="accent1"/>
      <w:sz w:val="26"/>
      <w:szCs w:val="26"/>
    </w:rPr>
  </w:style>
  <w:style w:type="paragraph" w:customStyle="1" w:styleId="cmparagraph">
    <w:name w:val="cmparagraph"/>
    <w:basedOn w:val="Normal"/>
    <w:rsid w:val="002300C3"/>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2300C3"/>
    <w:rPr>
      <w:i/>
      <w:iCs/>
    </w:rPr>
  </w:style>
  <w:style w:type="character" w:customStyle="1" w:styleId="resourcedata1">
    <w:name w:val="resourcedata1"/>
    <w:basedOn w:val="Fuentedeprrafopredeter"/>
    <w:rsid w:val="002300C3"/>
  </w:style>
  <w:style w:type="character" w:customStyle="1" w:styleId="resourcedata2">
    <w:name w:val="resourcedata2"/>
    <w:basedOn w:val="Fuentedeprrafopredeter"/>
    <w:rsid w:val="002300C3"/>
  </w:style>
  <w:style w:type="character" w:customStyle="1" w:styleId="resourcedata3">
    <w:name w:val="resourcedata3"/>
    <w:basedOn w:val="Fuentedeprrafopredeter"/>
    <w:rsid w:val="002300C3"/>
  </w:style>
  <w:style w:type="character" w:customStyle="1" w:styleId="resourcedata4">
    <w:name w:val="resourcedata4"/>
    <w:basedOn w:val="Fuentedeprrafopredeter"/>
    <w:rsid w:val="002300C3"/>
  </w:style>
  <w:style w:type="table" w:customStyle="1" w:styleId="Tablaconcuadrcula1">
    <w:name w:val="Tabla con cuadrícula1"/>
    <w:basedOn w:val="Tablanormal"/>
    <w:next w:val="Tablaconcuadrcula"/>
    <w:uiPriority w:val="59"/>
    <w:rsid w:val="0038026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rsid w:val="000D4523"/>
    <w:pPr>
      <w:suppressAutoHyphens/>
      <w:autoSpaceDN w:val="0"/>
      <w:spacing w:after="0" w:line="240" w:lineRule="auto"/>
      <w:jc w:val="center"/>
      <w:textAlignment w:val="baseline"/>
    </w:pPr>
    <w:rPr>
      <w:rFonts w:ascii="Times New Roman" w:eastAsia="Times New Roman" w:hAnsi="Times New Roman" w:cs="Times New Roman"/>
      <w:b/>
      <w:bCs/>
      <w:sz w:val="28"/>
      <w:szCs w:val="24"/>
      <w:lang w:val="x-none"/>
    </w:rPr>
  </w:style>
  <w:style w:type="character" w:customStyle="1" w:styleId="TtuloCar">
    <w:name w:val="Título Car"/>
    <w:basedOn w:val="Fuentedeprrafopredeter"/>
    <w:link w:val="Ttulo"/>
    <w:rsid w:val="000D4523"/>
    <w:rPr>
      <w:rFonts w:ascii="Times New Roman" w:eastAsia="Times New Roman" w:hAnsi="Times New Roman" w:cs="Times New Roman"/>
      <w:b/>
      <w:bCs/>
      <w:sz w:val="28"/>
      <w:szCs w:val="24"/>
      <w:lang w:val="x-none"/>
    </w:rPr>
  </w:style>
  <w:style w:type="paragraph" w:styleId="HTMLconformatoprevio">
    <w:name w:val="HTML Preformatted"/>
    <w:basedOn w:val="Normal"/>
    <w:link w:val="HTMLconformatoprevioCar"/>
    <w:uiPriority w:val="99"/>
    <w:unhideWhenUsed/>
    <w:rsid w:val="001F4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F46B4"/>
    <w:rPr>
      <w:rFonts w:ascii="Courier New" w:eastAsia="Times New Roman" w:hAnsi="Courier New" w:cs="Courier New"/>
      <w:sz w:val="20"/>
      <w:szCs w:val="20"/>
    </w:rPr>
  </w:style>
  <w:style w:type="paragraph" w:styleId="Textoindependiente">
    <w:name w:val="Body Text"/>
    <w:basedOn w:val="Normal"/>
    <w:link w:val="TextoindependienteCar"/>
    <w:uiPriority w:val="1"/>
    <w:qFormat/>
    <w:rsid w:val="001211FA"/>
    <w:pPr>
      <w:widowControl w:val="0"/>
      <w:autoSpaceDE w:val="0"/>
      <w:autoSpaceDN w:val="0"/>
      <w:adjustRightInd w:val="0"/>
      <w:spacing w:after="0" w:line="240" w:lineRule="auto"/>
    </w:pPr>
    <w:rPr>
      <w:rFonts w:ascii="Arial Narrow" w:hAnsi="Arial Narrow" w:cs="Arial Narrow"/>
      <w:b/>
      <w:bCs/>
      <w:i/>
      <w:iCs/>
    </w:rPr>
  </w:style>
  <w:style w:type="character" w:customStyle="1" w:styleId="TextoindependienteCar">
    <w:name w:val="Texto independiente Car"/>
    <w:basedOn w:val="Fuentedeprrafopredeter"/>
    <w:link w:val="Textoindependiente"/>
    <w:uiPriority w:val="99"/>
    <w:rsid w:val="001211FA"/>
    <w:rPr>
      <w:rFonts w:ascii="Arial Narrow" w:hAnsi="Arial Narrow" w:cs="Arial Narrow"/>
      <w:b/>
      <w:bCs/>
      <w:i/>
      <w:iCs/>
    </w:rPr>
  </w:style>
  <w:style w:type="paragraph" w:customStyle="1" w:styleId="TableParagraph">
    <w:name w:val="Table Paragraph"/>
    <w:basedOn w:val="Normal"/>
    <w:uiPriority w:val="1"/>
    <w:qFormat/>
    <w:rsid w:val="00982200"/>
    <w:pPr>
      <w:widowControl w:val="0"/>
      <w:autoSpaceDE w:val="0"/>
      <w:autoSpaceDN w:val="0"/>
      <w:adjustRightInd w:val="0"/>
      <w:spacing w:after="0" w:line="240" w:lineRule="auto"/>
      <w:jc w:val="center"/>
    </w:pPr>
    <w:rPr>
      <w:rFonts w:ascii="Calibri" w:hAnsi="Calibri" w:cs="Calibri"/>
      <w:sz w:val="24"/>
      <w:szCs w:val="24"/>
    </w:rPr>
  </w:style>
  <w:style w:type="table" w:customStyle="1" w:styleId="Tablaconcuadrcula2">
    <w:name w:val="Tabla con cuadrícula2"/>
    <w:basedOn w:val="Tablanormal"/>
    <w:next w:val="Tablaconcuadrcula"/>
    <w:uiPriority w:val="59"/>
    <w:rsid w:val="00455CB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E530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FE3C80"/>
    <w:rPr>
      <w:rFonts w:asciiTheme="majorHAnsi" w:eastAsiaTheme="majorEastAsia" w:hAnsiTheme="majorHAnsi" w:cstheme="majorBidi"/>
      <w:b/>
      <w:bCs/>
      <w:color w:val="4F81BD" w:themeColor="accent1"/>
    </w:rPr>
  </w:style>
  <w:style w:type="table" w:styleId="Listamedia2-nfasis1">
    <w:name w:val="Medium List 2 Accent 1"/>
    <w:basedOn w:val="Tablanormal"/>
    <w:uiPriority w:val="66"/>
    <w:rsid w:val="00FE3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xox-304601b323-msonormal">
    <w:name w:val="x_ox-304601b323-msonormal"/>
    <w:basedOn w:val="Normal"/>
    <w:rsid w:val="00DC5C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ar">
    <w:name w:val="Título 5 Car"/>
    <w:basedOn w:val="Fuentedeprrafopredeter"/>
    <w:link w:val="Ttulo5"/>
    <w:uiPriority w:val="9"/>
    <w:semiHidden/>
    <w:rsid w:val="002E0893"/>
    <w:rPr>
      <w:rFonts w:asciiTheme="majorHAnsi" w:eastAsiaTheme="majorEastAsia" w:hAnsiTheme="majorHAnsi" w:cstheme="majorBidi"/>
      <w:color w:val="243F60" w:themeColor="accent1" w:themeShade="7F"/>
    </w:rPr>
  </w:style>
  <w:style w:type="character" w:styleId="Textodelmarcadordeposicin">
    <w:name w:val="Placeholder Text"/>
    <w:basedOn w:val="Fuentedeprrafopredeter"/>
    <w:uiPriority w:val="99"/>
    <w:semiHidden/>
    <w:rsid w:val="00F77383"/>
    <w:rPr>
      <w:color w:val="808080"/>
    </w:rPr>
  </w:style>
  <w:style w:type="paragraph" w:customStyle="1" w:styleId="yiv4155444433ydp172c0283msonormal">
    <w:name w:val="yiv4155444433ydp172c0283msonormal"/>
    <w:basedOn w:val="Normal"/>
    <w:rsid w:val="00554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demarcadordeposicin">
    <w:name w:val="Texto de marcador de posición"/>
    <w:basedOn w:val="Fuentedeprrafopredeter"/>
    <w:uiPriority w:val="99"/>
    <w:semiHidden/>
    <w:rsid w:val="001C2485"/>
    <w:rPr>
      <w:color w:val="808080"/>
    </w:rPr>
  </w:style>
  <w:style w:type="paragraph" w:styleId="TtulodeTDC">
    <w:name w:val="TOC Heading"/>
    <w:basedOn w:val="Ttulo1"/>
    <w:next w:val="Normal"/>
    <w:uiPriority w:val="39"/>
    <w:unhideWhenUsed/>
    <w:qFormat/>
    <w:rsid w:val="001C248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6925">
      <w:bodyDiv w:val="1"/>
      <w:marLeft w:val="0"/>
      <w:marRight w:val="0"/>
      <w:marTop w:val="0"/>
      <w:marBottom w:val="0"/>
      <w:divBdr>
        <w:top w:val="none" w:sz="0" w:space="0" w:color="auto"/>
        <w:left w:val="none" w:sz="0" w:space="0" w:color="auto"/>
        <w:bottom w:val="none" w:sz="0" w:space="0" w:color="auto"/>
        <w:right w:val="none" w:sz="0" w:space="0" w:color="auto"/>
      </w:divBdr>
      <w:divsChild>
        <w:div w:id="1188832294">
          <w:marLeft w:val="0"/>
          <w:marRight w:val="0"/>
          <w:marTop w:val="0"/>
          <w:marBottom w:val="0"/>
          <w:divBdr>
            <w:top w:val="none" w:sz="0" w:space="0" w:color="auto"/>
            <w:left w:val="none" w:sz="0" w:space="0" w:color="auto"/>
            <w:bottom w:val="none" w:sz="0" w:space="0" w:color="auto"/>
            <w:right w:val="none" w:sz="0" w:space="0" w:color="auto"/>
          </w:divBdr>
        </w:div>
        <w:div w:id="1170874704">
          <w:marLeft w:val="0"/>
          <w:marRight w:val="0"/>
          <w:marTop w:val="0"/>
          <w:marBottom w:val="0"/>
          <w:divBdr>
            <w:top w:val="none" w:sz="0" w:space="0" w:color="auto"/>
            <w:left w:val="none" w:sz="0" w:space="0" w:color="auto"/>
            <w:bottom w:val="none" w:sz="0" w:space="0" w:color="auto"/>
            <w:right w:val="none" w:sz="0" w:space="0" w:color="auto"/>
          </w:divBdr>
          <w:divsChild>
            <w:div w:id="1618633153">
              <w:marLeft w:val="0"/>
              <w:marRight w:val="0"/>
              <w:marTop w:val="0"/>
              <w:marBottom w:val="150"/>
              <w:divBdr>
                <w:top w:val="none" w:sz="0" w:space="0" w:color="auto"/>
                <w:left w:val="none" w:sz="0" w:space="0" w:color="auto"/>
                <w:bottom w:val="none" w:sz="0" w:space="0" w:color="auto"/>
                <w:right w:val="none" w:sz="0" w:space="0" w:color="auto"/>
              </w:divBdr>
            </w:div>
          </w:divsChild>
        </w:div>
        <w:div w:id="77361874">
          <w:marLeft w:val="0"/>
          <w:marRight w:val="0"/>
          <w:marTop w:val="0"/>
          <w:marBottom w:val="150"/>
          <w:divBdr>
            <w:top w:val="none" w:sz="0" w:space="0" w:color="auto"/>
            <w:left w:val="none" w:sz="0" w:space="0" w:color="auto"/>
            <w:bottom w:val="none" w:sz="0" w:space="0" w:color="auto"/>
            <w:right w:val="none" w:sz="0" w:space="0" w:color="auto"/>
          </w:divBdr>
        </w:div>
      </w:divsChild>
    </w:div>
    <w:div w:id="30957792">
      <w:bodyDiv w:val="1"/>
      <w:marLeft w:val="0"/>
      <w:marRight w:val="0"/>
      <w:marTop w:val="0"/>
      <w:marBottom w:val="0"/>
      <w:divBdr>
        <w:top w:val="none" w:sz="0" w:space="0" w:color="auto"/>
        <w:left w:val="none" w:sz="0" w:space="0" w:color="auto"/>
        <w:bottom w:val="none" w:sz="0" w:space="0" w:color="auto"/>
        <w:right w:val="none" w:sz="0" w:space="0" w:color="auto"/>
      </w:divBdr>
      <w:divsChild>
        <w:div w:id="1629580542">
          <w:marLeft w:val="0"/>
          <w:marRight w:val="0"/>
          <w:marTop w:val="0"/>
          <w:marBottom w:val="0"/>
          <w:divBdr>
            <w:top w:val="none" w:sz="0" w:space="0" w:color="auto"/>
            <w:left w:val="none" w:sz="0" w:space="0" w:color="auto"/>
            <w:bottom w:val="none" w:sz="0" w:space="0" w:color="auto"/>
            <w:right w:val="none" w:sz="0" w:space="0" w:color="auto"/>
          </w:divBdr>
        </w:div>
        <w:div w:id="587733801">
          <w:marLeft w:val="0"/>
          <w:marRight w:val="0"/>
          <w:marTop w:val="0"/>
          <w:marBottom w:val="0"/>
          <w:divBdr>
            <w:top w:val="none" w:sz="0" w:space="0" w:color="auto"/>
            <w:left w:val="none" w:sz="0" w:space="0" w:color="auto"/>
            <w:bottom w:val="none" w:sz="0" w:space="0" w:color="auto"/>
            <w:right w:val="none" w:sz="0" w:space="0" w:color="auto"/>
          </w:divBdr>
          <w:divsChild>
            <w:div w:id="1967543426">
              <w:marLeft w:val="0"/>
              <w:marRight w:val="0"/>
              <w:marTop w:val="0"/>
              <w:marBottom w:val="0"/>
              <w:divBdr>
                <w:top w:val="none" w:sz="0" w:space="0" w:color="auto"/>
                <w:left w:val="none" w:sz="0" w:space="0" w:color="auto"/>
                <w:bottom w:val="none" w:sz="0" w:space="0" w:color="auto"/>
                <w:right w:val="none" w:sz="0" w:space="0" w:color="auto"/>
              </w:divBdr>
              <w:divsChild>
                <w:div w:id="19746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5377">
      <w:bodyDiv w:val="1"/>
      <w:marLeft w:val="0"/>
      <w:marRight w:val="0"/>
      <w:marTop w:val="0"/>
      <w:marBottom w:val="0"/>
      <w:divBdr>
        <w:top w:val="none" w:sz="0" w:space="0" w:color="auto"/>
        <w:left w:val="none" w:sz="0" w:space="0" w:color="auto"/>
        <w:bottom w:val="none" w:sz="0" w:space="0" w:color="auto"/>
        <w:right w:val="none" w:sz="0" w:space="0" w:color="auto"/>
      </w:divBdr>
    </w:div>
    <w:div w:id="62533789">
      <w:bodyDiv w:val="1"/>
      <w:marLeft w:val="0"/>
      <w:marRight w:val="0"/>
      <w:marTop w:val="0"/>
      <w:marBottom w:val="0"/>
      <w:divBdr>
        <w:top w:val="none" w:sz="0" w:space="0" w:color="auto"/>
        <w:left w:val="none" w:sz="0" w:space="0" w:color="auto"/>
        <w:bottom w:val="none" w:sz="0" w:space="0" w:color="auto"/>
        <w:right w:val="none" w:sz="0" w:space="0" w:color="auto"/>
      </w:divBdr>
    </w:div>
    <w:div w:id="109595268">
      <w:bodyDiv w:val="1"/>
      <w:marLeft w:val="0"/>
      <w:marRight w:val="0"/>
      <w:marTop w:val="0"/>
      <w:marBottom w:val="0"/>
      <w:divBdr>
        <w:top w:val="none" w:sz="0" w:space="0" w:color="auto"/>
        <w:left w:val="none" w:sz="0" w:space="0" w:color="auto"/>
        <w:bottom w:val="none" w:sz="0" w:space="0" w:color="auto"/>
        <w:right w:val="none" w:sz="0" w:space="0" w:color="auto"/>
      </w:divBdr>
      <w:divsChild>
        <w:div w:id="99450552">
          <w:marLeft w:val="403"/>
          <w:marRight w:val="0"/>
          <w:marTop w:val="300"/>
          <w:marBottom w:val="0"/>
          <w:divBdr>
            <w:top w:val="none" w:sz="0" w:space="0" w:color="auto"/>
            <w:left w:val="none" w:sz="0" w:space="0" w:color="auto"/>
            <w:bottom w:val="none" w:sz="0" w:space="0" w:color="auto"/>
            <w:right w:val="none" w:sz="0" w:space="0" w:color="auto"/>
          </w:divBdr>
        </w:div>
        <w:div w:id="656761164">
          <w:marLeft w:val="403"/>
          <w:marRight w:val="0"/>
          <w:marTop w:val="300"/>
          <w:marBottom w:val="0"/>
          <w:divBdr>
            <w:top w:val="none" w:sz="0" w:space="0" w:color="auto"/>
            <w:left w:val="none" w:sz="0" w:space="0" w:color="auto"/>
            <w:bottom w:val="none" w:sz="0" w:space="0" w:color="auto"/>
            <w:right w:val="none" w:sz="0" w:space="0" w:color="auto"/>
          </w:divBdr>
        </w:div>
        <w:div w:id="558977214">
          <w:marLeft w:val="403"/>
          <w:marRight w:val="0"/>
          <w:marTop w:val="300"/>
          <w:marBottom w:val="0"/>
          <w:divBdr>
            <w:top w:val="none" w:sz="0" w:space="0" w:color="auto"/>
            <w:left w:val="none" w:sz="0" w:space="0" w:color="auto"/>
            <w:bottom w:val="none" w:sz="0" w:space="0" w:color="auto"/>
            <w:right w:val="none" w:sz="0" w:space="0" w:color="auto"/>
          </w:divBdr>
        </w:div>
        <w:div w:id="1876193890">
          <w:marLeft w:val="403"/>
          <w:marRight w:val="0"/>
          <w:marTop w:val="300"/>
          <w:marBottom w:val="0"/>
          <w:divBdr>
            <w:top w:val="none" w:sz="0" w:space="0" w:color="auto"/>
            <w:left w:val="none" w:sz="0" w:space="0" w:color="auto"/>
            <w:bottom w:val="none" w:sz="0" w:space="0" w:color="auto"/>
            <w:right w:val="none" w:sz="0" w:space="0" w:color="auto"/>
          </w:divBdr>
        </w:div>
        <w:div w:id="1103452124">
          <w:marLeft w:val="403"/>
          <w:marRight w:val="0"/>
          <w:marTop w:val="300"/>
          <w:marBottom w:val="0"/>
          <w:divBdr>
            <w:top w:val="none" w:sz="0" w:space="0" w:color="auto"/>
            <w:left w:val="none" w:sz="0" w:space="0" w:color="auto"/>
            <w:bottom w:val="none" w:sz="0" w:space="0" w:color="auto"/>
            <w:right w:val="none" w:sz="0" w:space="0" w:color="auto"/>
          </w:divBdr>
        </w:div>
        <w:div w:id="1368022513">
          <w:marLeft w:val="403"/>
          <w:marRight w:val="0"/>
          <w:marTop w:val="300"/>
          <w:marBottom w:val="0"/>
          <w:divBdr>
            <w:top w:val="none" w:sz="0" w:space="0" w:color="auto"/>
            <w:left w:val="none" w:sz="0" w:space="0" w:color="auto"/>
            <w:bottom w:val="none" w:sz="0" w:space="0" w:color="auto"/>
            <w:right w:val="none" w:sz="0" w:space="0" w:color="auto"/>
          </w:divBdr>
        </w:div>
      </w:divsChild>
    </w:div>
    <w:div w:id="130098317">
      <w:bodyDiv w:val="1"/>
      <w:marLeft w:val="0"/>
      <w:marRight w:val="0"/>
      <w:marTop w:val="0"/>
      <w:marBottom w:val="0"/>
      <w:divBdr>
        <w:top w:val="none" w:sz="0" w:space="0" w:color="auto"/>
        <w:left w:val="none" w:sz="0" w:space="0" w:color="auto"/>
        <w:bottom w:val="none" w:sz="0" w:space="0" w:color="auto"/>
        <w:right w:val="none" w:sz="0" w:space="0" w:color="auto"/>
      </w:divBdr>
    </w:div>
    <w:div w:id="177043871">
      <w:bodyDiv w:val="1"/>
      <w:marLeft w:val="0"/>
      <w:marRight w:val="0"/>
      <w:marTop w:val="0"/>
      <w:marBottom w:val="0"/>
      <w:divBdr>
        <w:top w:val="none" w:sz="0" w:space="0" w:color="auto"/>
        <w:left w:val="none" w:sz="0" w:space="0" w:color="auto"/>
        <w:bottom w:val="none" w:sz="0" w:space="0" w:color="auto"/>
        <w:right w:val="none" w:sz="0" w:space="0" w:color="auto"/>
      </w:divBdr>
      <w:divsChild>
        <w:div w:id="44912032">
          <w:marLeft w:val="0"/>
          <w:marRight w:val="0"/>
          <w:marTop w:val="0"/>
          <w:marBottom w:val="0"/>
          <w:divBdr>
            <w:top w:val="none" w:sz="0" w:space="0" w:color="auto"/>
            <w:left w:val="none" w:sz="0" w:space="0" w:color="auto"/>
            <w:bottom w:val="none" w:sz="0" w:space="0" w:color="auto"/>
            <w:right w:val="none" w:sz="0" w:space="0" w:color="auto"/>
          </w:divBdr>
          <w:divsChild>
            <w:div w:id="783158219">
              <w:marLeft w:val="0"/>
              <w:marRight w:val="0"/>
              <w:marTop w:val="0"/>
              <w:marBottom w:val="0"/>
              <w:divBdr>
                <w:top w:val="none" w:sz="0" w:space="0" w:color="auto"/>
                <w:left w:val="none" w:sz="0" w:space="0" w:color="auto"/>
                <w:bottom w:val="none" w:sz="0" w:space="0" w:color="auto"/>
                <w:right w:val="none" w:sz="0" w:space="0" w:color="auto"/>
              </w:divBdr>
              <w:divsChild>
                <w:div w:id="6672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8757">
      <w:bodyDiv w:val="1"/>
      <w:marLeft w:val="0"/>
      <w:marRight w:val="0"/>
      <w:marTop w:val="0"/>
      <w:marBottom w:val="0"/>
      <w:divBdr>
        <w:top w:val="none" w:sz="0" w:space="0" w:color="auto"/>
        <w:left w:val="none" w:sz="0" w:space="0" w:color="auto"/>
        <w:bottom w:val="none" w:sz="0" w:space="0" w:color="auto"/>
        <w:right w:val="none" w:sz="0" w:space="0" w:color="auto"/>
      </w:divBdr>
    </w:div>
    <w:div w:id="246041756">
      <w:bodyDiv w:val="1"/>
      <w:marLeft w:val="0"/>
      <w:marRight w:val="0"/>
      <w:marTop w:val="0"/>
      <w:marBottom w:val="0"/>
      <w:divBdr>
        <w:top w:val="none" w:sz="0" w:space="0" w:color="auto"/>
        <w:left w:val="none" w:sz="0" w:space="0" w:color="auto"/>
        <w:bottom w:val="none" w:sz="0" w:space="0" w:color="auto"/>
        <w:right w:val="none" w:sz="0" w:space="0" w:color="auto"/>
      </w:divBdr>
      <w:divsChild>
        <w:div w:id="147093126">
          <w:marLeft w:val="0"/>
          <w:marRight w:val="0"/>
          <w:marTop w:val="150"/>
          <w:marBottom w:val="0"/>
          <w:divBdr>
            <w:top w:val="none" w:sz="0" w:space="0" w:color="auto"/>
            <w:left w:val="none" w:sz="0" w:space="0" w:color="auto"/>
            <w:bottom w:val="none" w:sz="0" w:space="0" w:color="auto"/>
            <w:right w:val="none" w:sz="0" w:space="0" w:color="auto"/>
          </w:divBdr>
          <w:divsChild>
            <w:div w:id="1297762493">
              <w:marLeft w:val="150"/>
              <w:marRight w:val="0"/>
              <w:marTop w:val="0"/>
              <w:marBottom w:val="150"/>
              <w:divBdr>
                <w:top w:val="none" w:sz="0" w:space="0" w:color="auto"/>
                <w:left w:val="none" w:sz="0" w:space="0" w:color="auto"/>
                <w:bottom w:val="none" w:sz="0" w:space="0" w:color="auto"/>
                <w:right w:val="none" w:sz="0" w:space="0" w:color="auto"/>
              </w:divBdr>
              <w:divsChild>
                <w:div w:id="747194462">
                  <w:marLeft w:val="0"/>
                  <w:marRight w:val="0"/>
                  <w:marTop w:val="150"/>
                  <w:marBottom w:val="120"/>
                  <w:divBdr>
                    <w:top w:val="none" w:sz="0" w:space="0" w:color="auto"/>
                    <w:left w:val="none" w:sz="0" w:space="0" w:color="auto"/>
                    <w:bottom w:val="none" w:sz="0" w:space="0" w:color="auto"/>
                    <w:right w:val="none" w:sz="0" w:space="0" w:color="auto"/>
                  </w:divBdr>
                </w:div>
              </w:divsChild>
            </w:div>
          </w:divsChild>
        </w:div>
      </w:divsChild>
    </w:div>
    <w:div w:id="251160411">
      <w:bodyDiv w:val="1"/>
      <w:marLeft w:val="0"/>
      <w:marRight w:val="0"/>
      <w:marTop w:val="0"/>
      <w:marBottom w:val="0"/>
      <w:divBdr>
        <w:top w:val="none" w:sz="0" w:space="0" w:color="auto"/>
        <w:left w:val="none" w:sz="0" w:space="0" w:color="auto"/>
        <w:bottom w:val="none" w:sz="0" w:space="0" w:color="auto"/>
        <w:right w:val="none" w:sz="0" w:space="0" w:color="auto"/>
      </w:divBdr>
    </w:div>
    <w:div w:id="288900262">
      <w:bodyDiv w:val="1"/>
      <w:marLeft w:val="0"/>
      <w:marRight w:val="0"/>
      <w:marTop w:val="0"/>
      <w:marBottom w:val="0"/>
      <w:divBdr>
        <w:top w:val="none" w:sz="0" w:space="0" w:color="auto"/>
        <w:left w:val="none" w:sz="0" w:space="0" w:color="auto"/>
        <w:bottom w:val="none" w:sz="0" w:space="0" w:color="auto"/>
        <w:right w:val="none" w:sz="0" w:space="0" w:color="auto"/>
      </w:divBdr>
    </w:div>
    <w:div w:id="401101079">
      <w:bodyDiv w:val="1"/>
      <w:marLeft w:val="0"/>
      <w:marRight w:val="0"/>
      <w:marTop w:val="0"/>
      <w:marBottom w:val="0"/>
      <w:divBdr>
        <w:top w:val="none" w:sz="0" w:space="0" w:color="auto"/>
        <w:left w:val="none" w:sz="0" w:space="0" w:color="auto"/>
        <w:bottom w:val="none" w:sz="0" w:space="0" w:color="auto"/>
        <w:right w:val="none" w:sz="0" w:space="0" w:color="auto"/>
      </w:divBdr>
    </w:div>
    <w:div w:id="414211953">
      <w:bodyDiv w:val="1"/>
      <w:marLeft w:val="0"/>
      <w:marRight w:val="0"/>
      <w:marTop w:val="0"/>
      <w:marBottom w:val="0"/>
      <w:divBdr>
        <w:top w:val="none" w:sz="0" w:space="0" w:color="auto"/>
        <w:left w:val="none" w:sz="0" w:space="0" w:color="auto"/>
        <w:bottom w:val="none" w:sz="0" w:space="0" w:color="auto"/>
        <w:right w:val="none" w:sz="0" w:space="0" w:color="auto"/>
      </w:divBdr>
    </w:div>
    <w:div w:id="425731414">
      <w:bodyDiv w:val="1"/>
      <w:marLeft w:val="0"/>
      <w:marRight w:val="0"/>
      <w:marTop w:val="0"/>
      <w:marBottom w:val="15"/>
      <w:divBdr>
        <w:top w:val="none" w:sz="0" w:space="0" w:color="auto"/>
        <w:left w:val="none" w:sz="0" w:space="0" w:color="auto"/>
        <w:bottom w:val="none" w:sz="0" w:space="0" w:color="auto"/>
        <w:right w:val="none" w:sz="0" w:space="0" w:color="auto"/>
      </w:divBdr>
      <w:divsChild>
        <w:div w:id="877665142">
          <w:marLeft w:val="0"/>
          <w:marRight w:val="0"/>
          <w:marTop w:val="0"/>
          <w:marBottom w:val="0"/>
          <w:divBdr>
            <w:top w:val="none" w:sz="0" w:space="0" w:color="auto"/>
            <w:left w:val="none" w:sz="0" w:space="0" w:color="auto"/>
            <w:bottom w:val="none" w:sz="0" w:space="0" w:color="auto"/>
            <w:right w:val="none" w:sz="0" w:space="0" w:color="auto"/>
          </w:divBdr>
          <w:divsChild>
            <w:div w:id="1411078975">
              <w:marLeft w:val="0"/>
              <w:marRight w:val="0"/>
              <w:marTop w:val="0"/>
              <w:marBottom w:val="0"/>
              <w:divBdr>
                <w:top w:val="none" w:sz="0" w:space="0" w:color="auto"/>
                <w:left w:val="none" w:sz="0" w:space="0" w:color="auto"/>
                <w:bottom w:val="none" w:sz="0" w:space="0" w:color="auto"/>
                <w:right w:val="none" w:sz="0" w:space="0" w:color="auto"/>
              </w:divBdr>
              <w:divsChild>
                <w:div w:id="775640302">
                  <w:marLeft w:val="0"/>
                  <w:marRight w:val="0"/>
                  <w:marTop w:val="0"/>
                  <w:marBottom w:val="0"/>
                  <w:divBdr>
                    <w:top w:val="none" w:sz="0" w:space="0" w:color="auto"/>
                    <w:left w:val="none" w:sz="0" w:space="0" w:color="auto"/>
                    <w:bottom w:val="none" w:sz="0" w:space="0" w:color="auto"/>
                    <w:right w:val="none" w:sz="0" w:space="0" w:color="auto"/>
                  </w:divBdr>
                  <w:divsChild>
                    <w:div w:id="595286944">
                      <w:marLeft w:val="0"/>
                      <w:marRight w:val="0"/>
                      <w:marTop w:val="0"/>
                      <w:marBottom w:val="0"/>
                      <w:divBdr>
                        <w:top w:val="none" w:sz="0" w:space="0" w:color="auto"/>
                        <w:left w:val="none" w:sz="0" w:space="0" w:color="auto"/>
                        <w:bottom w:val="none" w:sz="0" w:space="0" w:color="auto"/>
                        <w:right w:val="none" w:sz="0" w:space="0" w:color="auto"/>
                      </w:divBdr>
                      <w:divsChild>
                        <w:div w:id="933637407">
                          <w:marLeft w:val="0"/>
                          <w:marRight w:val="0"/>
                          <w:marTop w:val="0"/>
                          <w:marBottom w:val="0"/>
                          <w:divBdr>
                            <w:top w:val="none" w:sz="0" w:space="0" w:color="auto"/>
                            <w:left w:val="none" w:sz="0" w:space="0" w:color="auto"/>
                            <w:bottom w:val="none" w:sz="0" w:space="0" w:color="auto"/>
                            <w:right w:val="none" w:sz="0" w:space="0" w:color="auto"/>
                          </w:divBdr>
                          <w:divsChild>
                            <w:div w:id="298152539">
                              <w:marLeft w:val="0"/>
                              <w:marRight w:val="0"/>
                              <w:marTop w:val="0"/>
                              <w:marBottom w:val="0"/>
                              <w:divBdr>
                                <w:top w:val="none" w:sz="0" w:space="0" w:color="auto"/>
                                <w:left w:val="none" w:sz="0" w:space="0" w:color="auto"/>
                                <w:bottom w:val="none" w:sz="0" w:space="0" w:color="auto"/>
                                <w:right w:val="none" w:sz="0" w:space="0" w:color="auto"/>
                              </w:divBdr>
                              <w:divsChild>
                                <w:div w:id="934290705">
                                  <w:marLeft w:val="150"/>
                                  <w:marRight w:val="150"/>
                                  <w:marTop w:val="150"/>
                                  <w:marBottom w:val="150"/>
                                  <w:divBdr>
                                    <w:top w:val="none" w:sz="0" w:space="0" w:color="auto"/>
                                    <w:left w:val="none" w:sz="0" w:space="0" w:color="auto"/>
                                    <w:bottom w:val="none" w:sz="0" w:space="0" w:color="auto"/>
                                    <w:right w:val="none" w:sz="0" w:space="0" w:color="auto"/>
                                  </w:divBdr>
                                  <w:divsChild>
                                    <w:div w:id="1198156455">
                                      <w:marLeft w:val="0"/>
                                      <w:marRight w:val="0"/>
                                      <w:marTop w:val="0"/>
                                      <w:marBottom w:val="0"/>
                                      <w:divBdr>
                                        <w:top w:val="none" w:sz="0" w:space="0" w:color="auto"/>
                                        <w:left w:val="none" w:sz="0" w:space="0" w:color="auto"/>
                                        <w:bottom w:val="none" w:sz="0" w:space="0" w:color="auto"/>
                                        <w:right w:val="none" w:sz="0" w:space="0" w:color="auto"/>
                                      </w:divBdr>
                                      <w:divsChild>
                                        <w:div w:id="1207179901">
                                          <w:marLeft w:val="0"/>
                                          <w:marRight w:val="0"/>
                                          <w:marTop w:val="0"/>
                                          <w:marBottom w:val="0"/>
                                          <w:divBdr>
                                            <w:top w:val="none" w:sz="0" w:space="0" w:color="auto"/>
                                            <w:left w:val="none" w:sz="0" w:space="0" w:color="auto"/>
                                            <w:bottom w:val="none" w:sz="0" w:space="0" w:color="auto"/>
                                            <w:right w:val="none" w:sz="0" w:space="0" w:color="auto"/>
                                          </w:divBdr>
                                          <w:divsChild>
                                            <w:div w:id="133525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2410452">
      <w:bodyDiv w:val="1"/>
      <w:marLeft w:val="0"/>
      <w:marRight w:val="0"/>
      <w:marTop w:val="0"/>
      <w:marBottom w:val="0"/>
      <w:divBdr>
        <w:top w:val="none" w:sz="0" w:space="0" w:color="auto"/>
        <w:left w:val="none" w:sz="0" w:space="0" w:color="auto"/>
        <w:bottom w:val="none" w:sz="0" w:space="0" w:color="auto"/>
        <w:right w:val="none" w:sz="0" w:space="0" w:color="auto"/>
      </w:divBdr>
    </w:div>
    <w:div w:id="470831992">
      <w:bodyDiv w:val="1"/>
      <w:marLeft w:val="0"/>
      <w:marRight w:val="0"/>
      <w:marTop w:val="0"/>
      <w:marBottom w:val="0"/>
      <w:divBdr>
        <w:top w:val="none" w:sz="0" w:space="0" w:color="auto"/>
        <w:left w:val="none" w:sz="0" w:space="0" w:color="auto"/>
        <w:bottom w:val="none" w:sz="0" w:space="0" w:color="auto"/>
        <w:right w:val="none" w:sz="0" w:space="0" w:color="auto"/>
      </w:divBdr>
    </w:div>
    <w:div w:id="481581059">
      <w:bodyDiv w:val="1"/>
      <w:marLeft w:val="0"/>
      <w:marRight w:val="0"/>
      <w:marTop w:val="0"/>
      <w:marBottom w:val="0"/>
      <w:divBdr>
        <w:top w:val="none" w:sz="0" w:space="0" w:color="auto"/>
        <w:left w:val="none" w:sz="0" w:space="0" w:color="auto"/>
        <w:bottom w:val="none" w:sz="0" w:space="0" w:color="auto"/>
        <w:right w:val="none" w:sz="0" w:space="0" w:color="auto"/>
      </w:divBdr>
    </w:div>
    <w:div w:id="497116374">
      <w:bodyDiv w:val="1"/>
      <w:marLeft w:val="0"/>
      <w:marRight w:val="0"/>
      <w:marTop w:val="0"/>
      <w:marBottom w:val="0"/>
      <w:divBdr>
        <w:top w:val="none" w:sz="0" w:space="0" w:color="auto"/>
        <w:left w:val="none" w:sz="0" w:space="0" w:color="auto"/>
        <w:bottom w:val="none" w:sz="0" w:space="0" w:color="auto"/>
        <w:right w:val="none" w:sz="0" w:space="0" w:color="auto"/>
      </w:divBdr>
    </w:div>
    <w:div w:id="503253168">
      <w:bodyDiv w:val="1"/>
      <w:marLeft w:val="0"/>
      <w:marRight w:val="0"/>
      <w:marTop w:val="0"/>
      <w:marBottom w:val="0"/>
      <w:divBdr>
        <w:top w:val="none" w:sz="0" w:space="0" w:color="auto"/>
        <w:left w:val="none" w:sz="0" w:space="0" w:color="auto"/>
        <w:bottom w:val="none" w:sz="0" w:space="0" w:color="auto"/>
        <w:right w:val="none" w:sz="0" w:space="0" w:color="auto"/>
      </w:divBdr>
    </w:div>
    <w:div w:id="509490207">
      <w:bodyDiv w:val="1"/>
      <w:marLeft w:val="0"/>
      <w:marRight w:val="0"/>
      <w:marTop w:val="0"/>
      <w:marBottom w:val="0"/>
      <w:divBdr>
        <w:top w:val="none" w:sz="0" w:space="0" w:color="auto"/>
        <w:left w:val="none" w:sz="0" w:space="0" w:color="auto"/>
        <w:bottom w:val="none" w:sz="0" w:space="0" w:color="auto"/>
        <w:right w:val="none" w:sz="0" w:space="0" w:color="auto"/>
      </w:divBdr>
    </w:div>
    <w:div w:id="513495192">
      <w:bodyDiv w:val="1"/>
      <w:marLeft w:val="0"/>
      <w:marRight w:val="0"/>
      <w:marTop w:val="0"/>
      <w:marBottom w:val="0"/>
      <w:divBdr>
        <w:top w:val="none" w:sz="0" w:space="0" w:color="auto"/>
        <w:left w:val="none" w:sz="0" w:space="0" w:color="auto"/>
        <w:bottom w:val="none" w:sz="0" w:space="0" w:color="auto"/>
        <w:right w:val="none" w:sz="0" w:space="0" w:color="auto"/>
      </w:divBdr>
    </w:div>
    <w:div w:id="516193346">
      <w:bodyDiv w:val="1"/>
      <w:marLeft w:val="0"/>
      <w:marRight w:val="0"/>
      <w:marTop w:val="0"/>
      <w:marBottom w:val="0"/>
      <w:divBdr>
        <w:top w:val="none" w:sz="0" w:space="0" w:color="auto"/>
        <w:left w:val="none" w:sz="0" w:space="0" w:color="auto"/>
        <w:bottom w:val="none" w:sz="0" w:space="0" w:color="auto"/>
        <w:right w:val="none" w:sz="0" w:space="0" w:color="auto"/>
      </w:divBdr>
    </w:div>
    <w:div w:id="532615471">
      <w:bodyDiv w:val="1"/>
      <w:marLeft w:val="0"/>
      <w:marRight w:val="0"/>
      <w:marTop w:val="0"/>
      <w:marBottom w:val="0"/>
      <w:divBdr>
        <w:top w:val="none" w:sz="0" w:space="0" w:color="auto"/>
        <w:left w:val="none" w:sz="0" w:space="0" w:color="auto"/>
        <w:bottom w:val="none" w:sz="0" w:space="0" w:color="auto"/>
        <w:right w:val="none" w:sz="0" w:space="0" w:color="auto"/>
      </w:divBdr>
      <w:divsChild>
        <w:div w:id="299961272">
          <w:marLeft w:val="0"/>
          <w:marRight w:val="0"/>
          <w:marTop w:val="150"/>
          <w:marBottom w:val="0"/>
          <w:divBdr>
            <w:top w:val="none" w:sz="0" w:space="0" w:color="auto"/>
            <w:left w:val="none" w:sz="0" w:space="0" w:color="auto"/>
            <w:bottom w:val="none" w:sz="0" w:space="0" w:color="auto"/>
            <w:right w:val="none" w:sz="0" w:space="0" w:color="auto"/>
          </w:divBdr>
          <w:divsChild>
            <w:div w:id="1301811615">
              <w:marLeft w:val="150"/>
              <w:marRight w:val="0"/>
              <w:marTop w:val="0"/>
              <w:marBottom w:val="150"/>
              <w:divBdr>
                <w:top w:val="none" w:sz="0" w:space="0" w:color="auto"/>
                <w:left w:val="none" w:sz="0" w:space="0" w:color="auto"/>
                <w:bottom w:val="none" w:sz="0" w:space="0" w:color="auto"/>
                <w:right w:val="none" w:sz="0" w:space="0" w:color="auto"/>
              </w:divBdr>
              <w:divsChild>
                <w:div w:id="235630185">
                  <w:marLeft w:val="0"/>
                  <w:marRight w:val="0"/>
                  <w:marTop w:val="150"/>
                  <w:marBottom w:val="120"/>
                  <w:divBdr>
                    <w:top w:val="none" w:sz="0" w:space="0" w:color="auto"/>
                    <w:left w:val="none" w:sz="0" w:space="0" w:color="auto"/>
                    <w:bottom w:val="none" w:sz="0" w:space="0" w:color="auto"/>
                    <w:right w:val="none" w:sz="0" w:space="0" w:color="auto"/>
                  </w:divBdr>
                </w:div>
              </w:divsChild>
            </w:div>
          </w:divsChild>
        </w:div>
      </w:divsChild>
    </w:div>
    <w:div w:id="542519094">
      <w:bodyDiv w:val="1"/>
      <w:marLeft w:val="0"/>
      <w:marRight w:val="0"/>
      <w:marTop w:val="0"/>
      <w:marBottom w:val="0"/>
      <w:divBdr>
        <w:top w:val="none" w:sz="0" w:space="0" w:color="auto"/>
        <w:left w:val="none" w:sz="0" w:space="0" w:color="auto"/>
        <w:bottom w:val="none" w:sz="0" w:space="0" w:color="auto"/>
        <w:right w:val="none" w:sz="0" w:space="0" w:color="auto"/>
      </w:divBdr>
    </w:div>
    <w:div w:id="567620029">
      <w:bodyDiv w:val="1"/>
      <w:marLeft w:val="0"/>
      <w:marRight w:val="0"/>
      <w:marTop w:val="0"/>
      <w:marBottom w:val="0"/>
      <w:divBdr>
        <w:top w:val="none" w:sz="0" w:space="0" w:color="auto"/>
        <w:left w:val="none" w:sz="0" w:space="0" w:color="auto"/>
        <w:bottom w:val="none" w:sz="0" w:space="0" w:color="auto"/>
        <w:right w:val="none" w:sz="0" w:space="0" w:color="auto"/>
      </w:divBdr>
      <w:divsChild>
        <w:div w:id="1899439820">
          <w:marLeft w:val="-225"/>
          <w:marRight w:val="-225"/>
          <w:marTop w:val="0"/>
          <w:marBottom w:val="0"/>
          <w:divBdr>
            <w:top w:val="none" w:sz="0" w:space="0" w:color="auto"/>
            <w:left w:val="none" w:sz="0" w:space="0" w:color="auto"/>
            <w:bottom w:val="none" w:sz="0" w:space="0" w:color="auto"/>
            <w:right w:val="none" w:sz="0" w:space="0" w:color="auto"/>
          </w:divBdr>
          <w:divsChild>
            <w:div w:id="1743135562">
              <w:marLeft w:val="0"/>
              <w:marRight w:val="0"/>
              <w:marTop w:val="0"/>
              <w:marBottom w:val="225"/>
              <w:divBdr>
                <w:top w:val="none" w:sz="0" w:space="0" w:color="auto"/>
                <w:left w:val="none" w:sz="0" w:space="0" w:color="auto"/>
                <w:bottom w:val="none" w:sz="0" w:space="0" w:color="auto"/>
                <w:right w:val="none" w:sz="0" w:space="0" w:color="auto"/>
              </w:divBdr>
              <w:divsChild>
                <w:div w:id="1069964087">
                  <w:marLeft w:val="0"/>
                  <w:marRight w:val="0"/>
                  <w:marTop w:val="0"/>
                  <w:marBottom w:val="0"/>
                  <w:divBdr>
                    <w:top w:val="none" w:sz="0" w:space="0" w:color="auto"/>
                    <w:left w:val="none" w:sz="0" w:space="0" w:color="auto"/>
                    <w:bottom w:val="none" w:sz="0" w:space="0" w:color="auto"/>
                    <w:right w:val="none" w:sz="0" w:space="0" w:color="auto"/>
                  </w:divBdr>
                </w:div>
                <w:div w:id="1972856188">
                  <w:marLeft w:val="0"/>
                  <w:marRight w:val="0"/>
                  <w:marTop w:val="0"/>
                  <w:marBottom w:val="0"/>
                  <w:divBdr>
                    <w:top w:val="none" w:sz="0" w:space="0" w:color="auto"/>
                    <w:left w:val="none" w:sz="0" w:space="0" w:color="auto"/>
                    <w:bottom w:val="none" w:sz="0" w:space="0" w:color="auto"/>
                    <w:right w:val="none" w:sz="0" w:space="0" w:color="auto"/>
                  </w:divBdr>
                </w:div>
                <w:div w:id="161771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70432">
          <w:marLeft w:val="-225"/>
          <w:marRight w:val="-225"/>
          <w:marTop w:val="0"/>
          <w:marBottom w:val="0"/>
          <w:divBdr>
            <w:top w:val="none" w:sz="0" w:space="0" w:color="auto"/>
            <w:left w:val="none" w:sz="0" w:space="0" w:color="auto"/>
            <w:bottom w:val="none" w:sz="0" w:space="0" w:color="auto"/>
            <w:right w:val="none" w:sz="0" w:space="0" w:color="auto"/>
          </w:divBdr>
          <w:divsChild>
            <w:div w:id="500201308">
              <w:marLeft w:val="0"/>
              <w:marRight w:val="0"/>
              <w:marTop w:val="0"/>
              <w:marBottom w:val="225"/>
              <w:divBdr>
                <w:top w:val="none" w:sz="0" w:space="0" w:color="auto"/>
                <w:left w:val="none" w:sz="0" w:space="0" w:color="auto"/>
                <w:bottom w:val="none" w:sz="0" w:space="0" w:color="auto"/>
                <w:right w:val="none" w:sz="0" w:space="0" w:color="auto"/>
              </w:divBdr>
              <w:divsChild>
                <w:div w:id="1962572165">
                  <w:marLeft w:val="0"/>
                  <w:marRight w:val="0"/>
                  <w:marTop w:val="0"/>
                  <w:marBottom w:val="0"/>
                  <w:divBdr>
                    <w:top w:val="none" w:sz="0" w:space="0" w:color="auto"/>
                    <w:left w:val="none" w:sz="0" w:space="0" w:color="auto"/>
                    <w:bottom w:val="none" w:sz="0" w:space="0" w:color="auto"/>
                    <w:right w:val="none" w:sz="0" w:space="0" w:color="auto"/>
                  </w:divBdr>
                </w:div>
              </w:divsChild>
            </w:div>
            <w:div w:id="909120239">
              <w:marLeft w:val="0"/>
              <w:marRight w:val="0"/>
              <w:marTop w:val="0"/>
              <w:marBottom w:val="225"/>
              <w:divBdr>
                <w:top w:val="none" w:sz="0" w:space="0" w:color="auto"/>
                <w:left w:val="none" w:sz="0" w:space="0" w:color="auto"/>
                <w:bottom w:val="none" w:sz="0" w:space="0" w:color="auto"/>
                <w:right w:val="none" w:sz="0" w:space="0" w:color="auto"/>
              </w:divBdr>
              <w:divsChild>
                <w:div w:id="7291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3556">
      <w:bodyDiv w:val="1"/>
      <w:marLeft w:val="0"/>
      <w:marRight w:val="0"/>
      <w:marTop w:val="0"/>
      <w:marBottom w:val="0"/>
      <w:divBdr>
        <w:top w:val="none" w:sz="0" w:space="0" w:color="auto"/>
        <w:left w:val="none" w:sz="0" w:space="0" w:color="auto"/>
        <w:bottom w:val="none" w:sz="0" w:space="0" w:color="auto"/>
        <w:right w:val="none" w:sz="0" w:space="0" w:color="auto"/>
      </w:divBdr>
      <w:divsChild>
        <w:div w:id="1190794929">
          <w:marLeft w:val="0"/>
          <w:marRight w:val="0"/>
          <w:marTop w:val="0"/>
          <w:marBottom w:val="0"/>
          <w:divBdr>
            <w:top w:val="none" w:sz="0" w:space="0" w:color="auto"/>
            <w:left w:val="none" w:sz="0" w:space="0" w:color="auto"/>
            <w:bottom w:val="none" w:sz="0" w:space="0" w:color="auto"/>
            <w:right w:val="none" w:sz="0" w:space="0" w:color="auto"/>
          </w:divBdr>
        </w:div>
      </w:divsChild>
    </w:div>
    <w:div w:id="618488684">
      <w:bodyDiv w:val="1"/>
      <w:marLeft w:val="0"/>
      <w:marRight w:val="0"/>
      <w:marTop w:val="0"/>
      <w:marBottom w:val="0"/>
      <w:divBdr>
        <w:top w:val="none" w:sz="0" w:space="0" w:color="auto"/>
        <w:left w:val="none" w:sz="0" w:space="0" w:color="auto"/>
        <w:bottom w:val="none" w:sz="0" w:space="0" w:color="auto"/>
        <w:right w:val="none" w:sz="0" w:space="0" w:color="auto"/>
      </w:divBdr>
      <w:divsChild>
        <w:div w:id="2096633893">
          <w:marLeft w:val="0"/>
          <w:marRight w:val="0"/>
          <w:marTop w:val="0"/>
          <w:marBottom w:val="0"/>
          <w:divBdr>
            <w:top w:val="none" w:sz="0" w:space="0" w:color="auto"/>
            <w:left w:val="none" w:sz="0" w:space="0" w:color="auto"/>
            <w:bottom w:val="none" w:sz="0" w:space="0" w:color="auto"/>
            <w:right w:val="none" w:sz="0" w:space="0" w:color="auto"/>
          </w:divBdr>
        </w:div>
        <w:div w:id="1704868211">
          <w:marLeft w:val="0"/>
          <w:marRight w:val="0"/>
          <w:marTop w:val="0"/>
          <w:marBottom w:val="0"/>
          <w:divBdr>
            <w:top w:val="none" w:sz="0" w:space="0" w:color="auto"/>
            <w:left w:val="none" w:sz="0" w:space="0" w:color="auto"/>
            <w:bottom w:val="none" w:sz="0" w:space="0" w:color="auto"/>
            <w:right w:val="none" w:sz="0" w:space="0" w:color="auto"/>
          </w:divBdr>
          <w:divsChild>
            <w:div w:id="1370228746">
              <w:marLeft w:val="0"/>
              <w:marRight w:val="0"/>
              <w:marTop w:val="0"/>
              <w:marBottom w:val="150"/>
              <w:divBdr>
                <w:top w:val="none" w:sz="0" w:space="0" w:color="auto"/>
                <w:left w:val="none" w:sz="0" w:space="0" w:color="auto"/>
                <w:bottom w:val="none" w:sz="0" w:space="0" w:color="auto"/>
                <w:right w:val="none" w:sz="0" w:space="0" w:color="auto"/>
              </w:divBdr>
            </w:div>
          </w:divsChild>
        </w:div>
        <w:div w:id="272174110">
          <w:marLeft w:val="0"/>
          <w:marRight w:val="0"/>
          <w:marTop w:val="0"/>
          <w:marBottom w:val="150"/>
          <w:divBdr>
            <w:top w:val="none" w:sz="0" w:space="0" w:color="auto"/>
            <w:left w:val="none" w:sz="0" w:space="0" w:color="auto"/>
            <w:bottom w:val="none" w:sz="0" w:space="0" w:color="auto"/>
            <w:right w:val="none" w:sz="0" w:space="0" w:color="auto"/>
          </w:divBdr>
        </w:div>
      </w:divsChild>
    </w:div>
    <w:div w:id="687297799">
      <w:bodyDiv w:val="1"/>
      <w:marLeft w:val="0"/>
      <w:marRight w:val="0"/>
      <w:marTop w:val="0"/>
      <w:marBottom w:val="0"/>
      <w:divBdr>
        <w:top w:val="none" w:sz="0" w:space="0" w:color="auto"/>
        <w:left w:val="none" w:sz="0" w:space="0" w:color="auto"/>
        <w:bottom w:val="none" w:sz="0" w:space="0" w:color="auto"/>
        <w:right w:val="none" w:sz="0" w:space="0" w:color="auto"/>
      </w:divBdr>
    </w:div>
    <w:div w:id="688072065">
      <w:bodyDiv w:val="1"/>
      <w:marLeft w:val="0"/>
      <w:marRight w:val="0"/>
      <w:marTop w:val="0"/>
      <w:marBottom w:val="0"/>
      <w:divBdr>
        <w:top w:val="none" w:sz="0" w:space="0" w:color="auto"/>
        <w:left w:val="none" w:sz="0" w:space="0" w:color="auto"/>
        <w:bottom w:val="none" w:sz="0" w:space="0" w:color="auto"/>
        <w:right w:val="none" w:sz="0" w:space="0" w:color="auto"/>
      </w:divBdr>
    </w:div>
    <w:div w:id="728847522">
      <w:bodyDiv w:val="1"/>
      <w:marLeft w:val="0"/>
      <w:marRight w:val="0"/>
      <w:marTop w:val="0"/>
      <w:marBottom w:val="0"/>
      <w:divBdr>
        <w:top w:val="none" w:sz="0" w:space="0" w:color="auto"/>
        <w:left w:val="none" w:sz="0" w:space="0" w:color="auto"/>
        <w:bottom w:val="none" w:sz="0" w:space="0" w:color="auto"/>
        <w:right w:val="none" w:sz="0" w:space="0" w:color="auto"/>
      </w:divBdr>
    </w:div>
    <w:div w:id="739714740">
      <w:bodyDiv w:val="1"/>
      <w:marLeft w:val="0"/>
      <w:marRight w:val="0"/>
      <w:marTop w:val="0"/>
      <w:marBottom w:val="0"/>
      <w:divBdr>
        <w:top w:val="none" w:sz="0" w:space="0" w:color="auto"/>
        <w:left w:val="none" w:sz="0" w:space="0" w:color="auto"/>
        <w:bottom w:val="none" w:sz="0" w:space="0" w:color="auto"/>
        <w:right w:val="none" w:sz="0" w:space="0" w:color="auto"/>
      </w:divBdr>
    </w:div>
    <w:div w:id="739904472">
      <w:bodyDiv w:val="1"/>
      <w:marLeft w:val="0"/>
      <w:marRight w:val="0"/>
      <w:marTop w:val="0"/>
      <w:marBottom w:val="0"/>
      <w:divBdr>
        <w:top w:val="none" w:sz="0" w:space="0" w:color="auto"/>
        <w:left w:val="none" w:sz="0" w:space="0" w:color="auto"/>
        <w:bottom w:val="none" w:sz="0" w:space="0" w:color="auto"/>
        <w:right w:val="none" w:sz="0" w:space="0" w:color="auto"/>
      </w:divBdr>
      <w:divsChild>
        <w:div w:id="1539316939">
          <w:marLeft w:val="0"/>
          <w:marRight w:val="0"/>
          <w:marTop w:val="0"/>
          <w:marBottom w:val="0"/>
          <w:divBdr>
            <w:top w:val="none" w:sz="0" w:space="0" w:color="auto"/>
            <w:left w:val="none" w:sz="0" w:space="0" w:color="auto"/>
            <w:bottom w:val="none" w:sz="0" w:space="0" w:color="auto"/>
            <w:right w:val="none" w:sz="0" w:space="0" w:color="auto"/>
          </w:divBdr>
          <w:divsChild>
            <w:div w:id="97529261">
              <w:marLeft w:val="0"/>
              <w:marRight w:val="0"/>
              <w:marTop w:val="0"/>
              <w:marBottom w:val="0"/>
              <w:divBdr>
                <w:top w:val="none" w:sz="0" w:space="0" w:color="auto"/>
                <w:left w:val="none" w:sz="0" w:space="0" w:color="auto"/>
                <w:bottom w:val="none" w:sz="0" w:space="0" w:color="auto"/>
                <w:right w:val="none" w:sz="0" w:space="0" w:color="auto"/>
              </w:divBdr>
              <w:divsChild>
                <w:div w:id="711266302">
                  <w:marLeft w:val="0"/>
                  <w:marRight w:val="0"/>
                  <w:marTop w:val="0"/>
                  <w:marBottom w:val="0"/>
                  <w:divBdr>
                    <w:top w:val="none" w:sz="0" w:space="0" w:color="auto"/>
                    <w:left w:val="none" w:sz="0" w:space="0" w:color="auto"/>
                    <w:bottom w:val="none" w:sz="0" w:space="0" w:color="auto"/>
                    <w:right w:val="none" w:sz="0" w:space="0" w:color="auto"/>
                  </w:divBdr>
                  <w:divsChild>
                    <w:div w:id="1945991955">
                      <w:marLeft w:val="0"/>
                      <w:marRight w:val="0"/>
                      <w:marTop w:val="0"/>
                      <w:marBottom w:val="0"/>
                      <w:divBdr>
                        <w:top w:val="none" w:sz="0" w:space="0" w:color="auto"/>
                        <w:left w:val="none" w:sz="0" w:space="0" w:color="auto"/>
                        <w:bottom w:val="none" w:sz="0" w:space="0" w:color="auto"/>
                        <w:right w:val="none" w:sz="0" w:space="0" w:color="auto"/>
                      </w:divBdr>
                      <w:divsChild>
                        <w:div w:id="584338140">
                          <w:marLeft w:val="4769"/>
                          <w:marRight w:val="4058"/>
                          <w:marTop w:val="0"/>
                          <w:marBottom w:val="0"/>
                          <w:divBdr>
                            <w:top w:val="none" w:sz="0" w:space="0" w:color="auto"/>
                            <w:left w:val="none" w:sz="0" w:space="0" w:color="auto"/>
                            <w:bottom w:val="none" w:sz="0" w:space="0" w:color="auto"/>
                            <w:right w:val="none" w:sz="0" w:space="0" w:color="auto"/>
                          </w:divBdr>
                          <w:divsChild>
                            <w:div w:id="1819883805">
                              <w:marLeft w:val="0"/>
                              <w:marRight w:val="0"/>
                              <w:marTop w:val="0"/>
                              <w:marBottom w:val="0"/>
                              <w:divBdr>
                                <w:top w:val="none" w:sz="0" w:space="0" w:color="auto"/>
                                <w:left w:val="none" w:sz="0" w:space="0" w:color="auto"/>
                                <w:bottom w:val="none" w:sz="0" w:space="0" w:color="auto"/>
                                <w:right w:val="none" w:sz="0" w:space="0" w:color="auto"/>
                              </w:divBdr>
                              <w:divsChild>
                                <w:div w:id="885722049">
                                  <w:marLeft w:val="0"/>
                                  <w:marRight w:val="0"/>
                                  <w:marTop w:val="0"/>
                                  <w:marBottom w:val="187"/>
                                  <w:divBdr>
                                    <w:top w:val="none" w:sz="0" w:space="0" w:color="auto"/>
                                    <w:left w:val="none" w:sz="0" w:space="0" w:color="auto"/>
                                    <w:bottom w:val="none" w:sz="0" w:space="0" w:color="auto"/>
                                    <w:right w:val="none" w:sz="0" w:space="0" w:color="auto"/>
                                  </w:divBdr>
                                  <w:divsChild>
                                    <w:div w:id="195632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259199">
      <w:bodyDiv w:val="1"/>
      <w:marLeft w:val="0"/>
      <w:marRight w:val="0"/>
      <w:marTop w:val="0"/>
      <w:marBottom w:val="0"/>
      <w:divBdr>
        <w:top w:val="none" w:sz="0" w:space="0" w:color="auto"/>
        <w:left w:val="none" w:sz="0" w:space="0" w:color="auto"/>
        <w:bottom w:val="none" w:sz="0" w:space="0" w:color="auto"/>
        <w:right w:val="none" w:sz="0" w:space="0" w:color="auto"/>
      </w:divBdr>
      <w:divsChild>
        <w:div w:id="905795498">
          <w:marLeft w:val="0"/>
          <w:marRight w:val="0"/>
          <w:marTop w:val="0"/>
          <w:marBottom w:val="0"/>
          <w:divBdr>
            <w:top w:val="none" w:sz="0" w:space="0" w:color="auto"/>
            <w:left w:val="none" w:sz="0" w:space="0" w:color="auto"/>
            <w:bottom w:val="none" w:sz="0" w:space="0" w:color="auto"/>
            <w:right w:val="none" w:sz="0" w:space="0" w:color="auto"/>
          </w:divBdr>
          <w:divsChild>
            <w:div w:id="358120895">
              <w:marLeft w:val="0"/>
              <w:marRight w:val="0"/>
              <w:marTop w:val="0"/>
              <w:marBottom w:val="0"/>
              <w:divBdr>
                <w:top w:val="none" w:sz="0" w:space="0" w:color="auto"/>
                <w:left w:val="none" w:sz="0" w:space="0" w:color="auto"/>
                <w:bottom w:val="none" w:sz="0" w:space="0" w:color="auto"/>
                <w:right w:val="none" w:sz="0" w:space="0" w:color="auto"/>
              </w:divBdr>
              <w:divsChild>
                <w:div w:id="299917262">
                  <w:marLeft w:val="0"/>
                  <w:marRight w:val="0"/>
                  <w:marTop w:val="0"/>
                  <w:marBottom w:val="0"/>
                  <w:divBdr>
                    <w:top w:val="none" w:sz="0" w:space="0" w:color="auto"/>
                    <w:left w:val="none" w:sz="0" w:space="0" w:color="auto"/>
                    <w:bottom w:val="none" w:sz="0" w:space="0" w:color="auto"/>
                    <w:right w:val="none" w:sz="0" w:space="0" w:color="auto"/>
                  </w:divBdr>
                  <w:divsChild>
                    <w:div w:id="1015423706">
                      <w:marLeft w:val="0"/>
                      <w:marRight w:val="0"/>
                      <w:marTop w:val="0"/>
                      <w:marBottom w:val="0"/>
                      <w:divBdr>
                        <w:top w:val="none" w:sz="0" w:space="0" w:color="auto"/>
                        <w:left w:val="none" w:sz="0" w:space="0" w:color="auto"/>
                        <w:bottom w:val="none" w:sz="0" w:space="0" w:color="auto"/>
                        <w:right w:val="none" w:sz="0" w:space="0" w:color="auto"/>
                      </w:divBdr>
                      <w:divsChild>
                        <w:div w:id="701595378">
                          <w:marLeft w:val="4126"/>
                          <w:marRight w:val="3511"/>
                          <w:marTop w:val="0"/>
                          <w:marBottom w:val="0"/>
                          <w:divBdr>
                            <w:top w:val="none" w:sz="0" w:space="0" w:color="auto"/>
                            <w:left w:val="none" w:sz="0" w:space="0" w:color="auto"/>
                            <w:bottom w:val="none" w:sz="0" w:space="0" w:color="auto"/>
                            <w:right w:val="none" w:sz="0" w:space="0" w:color="auto"/>
                          </w:divBdr>
                          <w:divsChild>
                            <w:div w:id="1407411431">
                              <w:marLeft w:val="0"/>
                              <w:marRight w:val="0"/>
                              <w:marTop w:val="0"/>
                              <w:marBottom w:val="0"/>
                              <w:divBdr>
                                <w:top w:val="none" w:sz="0" w:space="0" w:color="auto"/>
                                <w:left w:val="none" w:sz="0" w:space="0" w:color="auto"/>
                                <w:bottom w:val="none" w:sz="0" w:space="0" w:color="auto"/>
                                <w:right w:val="none" w:sz="0" w:space="0" w:color="auto"/>
                              </w:divBdr>
                              <w:divsChild>
                                <w:div w:id="384568470">
                                  <w:marLeft w:val="0"/>
                                  <w:marRight w:val="0"/>
                                  <w:marTop w:val="0"/>
                                  <w:marBottom w:val="162"/>
                                  <w:divBdr>
                                    <w:top w:val="none" w:sz="0" w:space="0" w:color="auto"/>
                                    <w:left w:val="none" w:sz="0" w:space="0" w:color="auto"/>
                                    <w:bottom w:val="none" w:sz="0" w:space="0" w:color="auto"/>
                                    <w:right w:val="none" w:sz="0" w:space="0" w:color="auto"/>
                                  </w:divBdr>
                                  <w:divsChild>
                                    <w:div w:id="15607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1516821">
      <w:bodyDiv w:val="1"/>
      <w:marLeft w:val="0"/>
      <w:marRight w:val="0"/>
      <w:marTop w:val="0"/>
      <w:marBottom w:val="0"/>
      <w:divBdr>
        <w:top w:val="none" w:sz="0" w:space="0" w:color="auto"/>
        <w:left w:val="none" w:sz="0" w:space="0" w:color="auto"/>
        <w:bottom w:val="none" w:sz="0" w:space="0" w:color="auto"/>
        <w:right w:val="none" w:sz="0" w:space="0" w:color="auto"/>
      </w:divBdr>
      <w:divsChild>
        <w:div w:id="801113400">
          <w:marLeft w:val="0"/>
          <w:marRight w:val="0"/>
          <w:marTop w:val="0"/>
          <w:marBottom w:val="0"/>
          <w:divBdr>
            <w:top w:val="none" w:sz="0" w:space="0" w:color="auto"/>
            <w:left w:val="none" w:sz="0" w:space="0" w:color="auto"/>
            <w:bottom w:val="none" w:sz="0" w:space="0" w:color="auto"/>
            <w:right w:val="none" w:sz="0" w:space="0" w:color="auto"/>
          </w:divBdr>
          <w:divsChild>
            <w:div w:id="1349714390">
              <w:marLeft w:val="0"/>
              <w:marRight w:val="0"/>
              <w:marTop w:val="225"/>
              <w:marBottom w:val="0"/>
              <w:divBdr>
                <w:top w:val="none" w:sz="0" w:space="0" w:color="auto"/>
                <w:left w:val="none" w:sz="0" w:space="0" w:color="auto"/>
                <w:bottom w:val="none" w:sz="0" w:space="0" w:color="auto"/>
                <w:right w:val="none" w:sz="0" w:space="0" w:color="auto"/>
              </w:divBdr>
              <w:divsChild>
                <w:div w:id="92749470">
                  <w:marLeft w:val="0"/>
                  <w:marRight w:val="0"/>
                  <w:marTop w:val="0"/>
                  <w:marBottom w:val="0"/>
                  <w:divBdr>
                    <w:top w:val="none" w:sz="0" w:space="0" w:color="auto"/>
                    <w:left w:val="none" w:sz="0" w:space="0" w:color="auto"/>
                    <w:bottom w:val="none" w:sz="0" w:space="0" w:color="auto"/>
                    <w:right w:val="none" w:sz="0" w:space="0" w:color="auto"/>
                  </w:divBdr>
                  <w:divsChild>
                    <w:div w:id="2048677657">
                      <w:marLeft w:val="0"/>
                      <w:marRight w:val="0"/>
                      <w:marTop w:val="0"/>
                      <w:marBottom w:val="0"/>
                      <w:divBdr>
                        <w:top w:val="none" w:sz="0" w:space="0" w:color="auto"/>
                        <w:left w:val="none" w:sz="0" w:space="0" w:color="auto"/>
                        <w:bottom w:val="none" w:sz="0" w:space="0" w:color="auto"/>
                        <w:right w:val="none" w:sz="0" w:space="0" w:color="auto"/>
                      </w:divBdr>
                      <w:divsChild>
                        <w:div w:id="960038045">
                          <w:marLeft w:val="0"/>
                          <w:marRight w:val="0"/>
                          <w:marTop w:val="0"/>
                          <w:marBottom w:val="0"/>
                          <w:divBdr>
                            <w:top w:val="none" w:sz="0" w:space="0" w:color="auto"/>
                            <w:left w:val="none" w:sz="0" w:space="0" w:color="auto"/>
                            <w:bottom w:val="none" w:sz="0" w:space="0" w:color="auto"/>
                            <w:right w:val="none" w:sz="0" w:space="0" w:color="auto"/>
                          </w:divBdr>
                          <w:divsChild>
                            <w:div w:id="915670618">
                              <w:marLeft w:val="0"/>
                              <w:marRight w:val="0"/>
                              <w:marTop w:val="0"/>
                              <w:marBottom w:val="0"/>
                              <w:divBdr>
                                <w:top w:val="none" w:sz="0" w:space="0" w:color="auto"/>
                                <w:left w:val="none" w:sz="0" w:space="0" w:color="auto"/>
                                <w:bottom w:val="none" w:sz="0" w:space="0" w:color="auto"/>
                                <w:right w:val="none" w:sz="0" w:space="0" w:color="auto"/>
                              </w:divBdr>
                              <w:divsChild>
                                <w:div w:id="1265261566">
                                  <w:marLeft w:val="0"/>
                                  <w:marRight w:val="0"/>
                                  <w:marTop w:val="0"/>
                                  <w:marBottom w:val="0"/>
                                  <w:divBdr>
                                    <w:top w:val="none" w:sz="0" w:space="0" w:color="auto"/>
                                    <w:left w:val="none" w:sz="0" w:space="0" w:color="auto"/>
                                    <w:bottom w:val="none" w:sz="0" w:space="0" w:color="auto"/>
                                    <w:right w:val="none" w:sz="0" w:space="0" w:color="auto"/>
                                  </w:divBdr>
                                  <w:divsChild>
                                    <w:div w:id="2078939990">
                                      <w:marLeft w:val="0"/>
                                      <w:marRight w:val="0"/>
                                      <w:marTop w:val="0"/>
                                      <w:marBottom w:val="0"/>
                                      <w:divBdr>
                                        <w:top w:val="none" w:sz="0" w:space="0" w:color="auto"/>
                                        <w:left w:val="none" w:sz="0" w:space="0" w:color="auto"/>
                                        <w:bottom w:val="none" w:sz="0" w:space="0" w:color="auto"/>
                                        <w:right w:val="none" w:sz="0" w:space="0" w:color="auto"/>
                                      </w:divBdr>
                                      <w:divsChild>
                                        <w:div w:id="1873611146">
                                          <w:marLeft w:val="0"/>
                                          <w:marRight w:val="0"/>
                                          <w:marTop w:val="0"/>
                                          <w:marBottom w:val="0"/>
                                          <w:divBdr>
                                            <w:top w:val="none" w:sz="0" w:space="0" w:color="auto"/>
                                            <w:left w:val="none" w:sz="0" w:space="0" w:color="auto"/>
                                            <w:bottom w:val="none" w:sz="0" w:space="0" w:color="auto"/>
                                            <w:right w:val="none" w:sz="0" w:space="0" w:color="auto"/>
                                          </w:divBdr>
                                          <w:divsChild>
                                            <w:div w:id="848059951">
                                              <w:marLeft w:val="0"/>
                                              <w:marRight w:val="0"/>
                                              <w:marTop w:val="0"/>
                                              <w:marBottom w:val="480"/>
                                              <w:divBdr>
                                                <w:top w:val="none" w:sz="0" w:space="0" w:color="auto"/>
                                                <w:left w:val="none" w:sz="0" w:space="0" w:color="auto"/>
                                                <w:bottom w:val="none" w:sz="0" w:space="0" w:color="auto"/>
                                                <w:right w:val="none" w:sz="0" w:space="0" w:color="auto"/>
                                              </w:divBdr>
                                              <w:divsChild>
                                                <w:div w:id="973604585">
                                                  <w:marLeft w:val="0"/>
                                                  <w:marRight w:val="0"/>
                                                  <w:marTop w:val="0"/>
                                                  <w:marBottom w:val="0"/>
                                                  <w:divBdr>
                                                    <w:top w:val="none" w:sz="0" w:space="0" w:color="auto"/>
                                                    <w:left w:val="none" w:sz="0" w:space="0" w:color="auto"/>
                                                    <w:bottom w:val="none" w:sz="0" w:space="0" w:color="auto"/>
                                                    <w:right w:val="none" w:sz="0" w:space="0" w:color="auto"/>
                                                  </w:divBdr>
                                                </w:div>
                                              </w:divsChild>
                                            </w:div>
                                            <w:div w:id="2131585534">
                                              <w:marLeft w:val="0"/>
                                              <w:marRight w:val="0"/>
                                              <w:marTop w:val="0"/>
                                              <w:marBottom w:val="750"/>
                                              <w:divBdr>
                                                <w:top w:val="none" w:sz="0" w:space="0" w:color="auto"/>
                                                <w:left w:val="none" w:sz="0" w:space="0" w:color="auto"/>
                                                <w:bottom w:val="none" w:sz="0" w:space="0" w:color="auto"/>
                                                <w:right w:val="none" w:sz="0" w:space="0" w:color="auto"/>
                                              </w:divBdr>
                                              <w:divsChild>
                                                <w:div w:id="1484590291">
                                                  <w:marLeft w:val="0"/>
                                                  <w:marRight w:val="0"/>
                                                  <w:marTop w:val="0"/>
                                                  <w:marBottom w:val="0"/>
                                                  <w:divBdr>
                                                    <w:top w:val="none" w:sz="0" w:space="0" w:color="auto"/>
                                                    <w:left w:val="none" w:sz="0" w:space="0" w:color="auto"/>
                                                    <w:bottom w:val="none" w:sz="0" w:space="0" w:color="auto"/>
                                                    <w:right w:val="none" w:sz="0" w:space="0" w:color="auto"/>
                                                  </w:divBdr>
                                                </w:div>
                                              </w:divsChild>
                                            </w:div>
                                            <w:div w:id="95248220">
                                              <w:marLeft w:val="0"/>
                                              <w:marRight w:val="0"/>
                                              <w:marTop w:val="150"/>
                                              <w:marBottom w:val="0"/>
                                              <w:divBdr>
                                                <w:top w:val="none" w:sz="0" w:space="0" w:color="auto"/>
                                                <w:left w:val="none" w:sz="0" w:space="0" w:color="auto"/>
                                                <w:bottom w:val="none" w:sz="0" w:space="0" w:color="auto"/>
                                                <w:right w:val="none" w:sz="0" w:space="0" w:color="auto"/>
                                              </w:divBdr>
                                              <w:divsChild>
                                                <w:div w:id="1724254389">
                                                  <w:marLeft w:val="0"/>
                                                  <w:marRight w:val="0"/>
                                                  <w:marTop w:val="0"/>
                                                  <w:marBottom w:val="0"/>
                                                  <w:divBdr>
                                                    <w:top w:val="none" w:sz="0" w:space="0" w:color="auto"/>
                                                    <w:left w:val="none" w:sz="0" w:space="0" w:color="auto"/>
                                                    <w:bottom w:val="none" w:sz="0" w:space="0" w:color="auto"/>
                                                    <w:right w:val="none" w:sz="0" w:space="0" w:color="auto"/>
                                                  </w:divBdr>
                                                </w:div>
                                              </w:divsChild>
                                            </w:div>
                                            <w:div w:id="83056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301928">
              <w:marLeft w:val="0"/>
              <w:marRight w:val="0"/>
              <w:marTop w:val="225"/>
              <w:marBottom w:val="0"/>
              <w:divBdr>
                <w:top w:val="none" w:sz="0" w:space="0" w:color="auto"/>
                <w:left w:val="none" w:sz="0" w:space="0" w:color="auto"/>
                <w:bottom w:val="none" w:sz="0" w:space="0" w:color="auto"/>
                <w:right w:val="none" w:sz="0" w:space="0" w:color="auto"/>
              </w:divBdr>
              <w:divsChild>
                <w:div w:id="974525193">
                  <w:marLeft w:val="0"/>
                  <w:marRight w:val="0"/>
                  <w:marTop w:val="0"/>
                  <w:marBottom w:val="0"/>
                  <w:divBdr>
                    <w:top w:val="none" w:sz="0" w:space="0" w:color="auto"/>
                    <w:left w:val="none" w:sz="0" w:space="0" w:color="auto"/>
                    <w:bottom w:val="none" w:sz="0" w:space="0" w:color="auto"/>
                    <w:right w:val="none" w:sz="0" w:space="0" w:color="auto"/>
                  </w:divBdr>
                  <w:divsChild>
                    <w:div w:id="1821074661">
                      <w:marLeft w:val="0"/>
                      <w:marRight w:val="0"/>
                      <w:marTop w:val="0"/>
                      <w:marBottom w:val="0"/>
                      <w:divBdr>
                        <w:top w:val="none" w:sz="0" w:space="0" w:color="auto"/>
                        <w:left w:val="none" w:sz="0" w:space="0" w:color="auto"/>
                        <w:bottom w:val="none" w:sz="0" w:space="0" w:color="auto"/>
                        <w:right w:val="none" w:sz="0" w:space="0" w:color="auto"/>
                      </w:divBdr>
                      <w:divsChild>
                        <w:div w:id="1733429955">
                          <w:marLeft w:val="0"/>
                          <w:marRight w:val="0"/>
                          <w:marTop w:val="0"/>
                          <w:marBottom w:val="0"/>
                          <w:divBdr>
                            <w:top w:val="none" w:sz="0" w:space="0" w:color="auto"/>
                            <w:left w:val="none" w:sz="0" w:space="0" w:color="auto"/>
                            <w:bottom w:val="none" w:sz="0" w:space="0" w:color="auto"/>
                            <w:right w:val="none" w:sz="0" w:space="0" w:color="auto"/>
                          </w:divBdr>
                          <w:divsChild>
                            <w:div w:id="1445997864">
                              <w:marLeft w:val="0"/>
                              <w:marRight w:val="0"/>
                              <w:marTop w:val="0"/>
                              <w:marBottom w:val="0"/>
                              <w:divBdr>
                                <w:top w:val="none" w:sz="0" w:space="0" w:color="auto"/>
                                <w:left w:val="none" w:sz="0" w:space="0" w:color="auto"/>
                                <w:bottom w:val="none" w:sz="0" w:space="0" w:color="auto"/>
                                <w:right w:val="none" w:sz="0" w:space="0" w:color="auto"/>
                              </w:divBdr>
                              <w:divsChild>
                                <w:div w:id="1321808618">
                                  <w:marLeft w:val="0"/>
                                  <w:marRight w:val="0"/>
                                  <w:marTop w:val="225"/>
                                  <w:marBottom w:val="0"/>
                                  <w:divBdr>
                                    <w:top w:val="none" w:sz="0" w:space="0" w:color="auto"/>
                                    <w:left w:val="none" w:sz="0" w:space="0" w:color="auto"/>
                                    <w:bottom w:val="single" w:sz="18" w:space="4" w:color="E9E9E9"/>
                                    <w:right w:val="none" w:sz="0" w:space="0" w:color="auto"/>
                                  </w:divBdr>
                                  <w:divsChild>
                                    <w:div w:id="1187019606">
                                      <w:marLeft w:val="0"/>
                                      <w:marRight w:val="0"/>
                                      <w:marTop w:val="0"/>
                                      <w:marBottom w:val="0"/>
                                      <w:divBdr>
                                        <w:top w:val="none" w:sz="0" w:space="0" w:color="auto"/>
                                        <w:left w:val="none" w:sz="0" w:space="0" w:color="auto"/>
                                        <w:bottom w:val="none" w:sz="0" w:space="0" w:color="auto"/>
                                        <w:right w:val="none" w:sz="0" w:space="0" w:color="auto"/>
                                      </w:divBdr>
                                      <w:divsChild>
                                        <w:div w:id="101000003">
                                          <w:marLeft w:val="0"/>
                                          <w:marRight w:val="0"/>
                                          <w:marTop w:val="0"/>
                                          <w:marBottom w:val="0"/>
                                          <w:divBdr>
                                            <w:top w:val="none" w:sz="0" w:space="0" w:color="auto"/>
                                            <w:left w:val="none" w:sz="0" w:space="0" w:color="auto"/>
                                            <w:bottom w:val="none" w:sz="0" w:space="0" w:color="auto"/>
                                            <w:right w:val="none" w:sz="0" w:space="0" w:color="auto"/>
                                          </w:divBdr>
                                          <w:divsChild>
                                            <w:div w:id="270355818">
                                              <w:marLeft w:val="0"/>
                                              <w:marRight w:val="0"/>
                                              <w:marTop w:val="0"/>
                                              <w:marBottom w:val="0"/>
                                              <w:divBdr>
                                                <w:top w:val="none" w:sz="0" w:space="0" w:color="auto"/>
                                                <w:left w:val="none" w:sz="0" w:space="0" w:color="auto"/>
                                                <w:bottom w:val="none" w:sz="0" w:space="0" w:color="auto"/>
                                                <w:right w:val="none" w:sz="0" w:space="0" w:color="auto"/>
                                              </w:divBdr>
                                              <w:divsChild>
                                                <w:div w:id="1245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99098">
                                  <w:marLeft w:val="0"/>
                                  <w:marRight w:val="0"/>
                                  <w:marTop w:val="225"/>
                                  <w:marBottom w:val="0"/>
                                  <w:divBdr>
                                    <w:top w:val="none" w:sz="0" w:space="0" w:color="auto"/>
                                    <w:left w:val="none" w:sz="0" w:space="0" w:color="auto"/>
                                    <w:bottom w:val="none" w:sz="0" w:space="0" w:color="auto"/>
                                    <w:right w:val="none" w:sz="0" w:space="0" w:color="auto"/>
                                  </w:divBdr>
                                  <w:divsChild>
                                    <w:div w:id="1294022020">
                                      <w:marLeft w:val="0"/>
                                      <w:marRight w:val="0"/>
                                      <w:marTop w:val="0"/>
                                      <w:marBottom w:val="0"/>
                                      <w:divBdr>
                                        <w:top w:val="none" w:sz="0" w:space="0" w:color="auto"/>
                                        <w:left w:val="none" w:sz="0" w:space="0" w:color="auto"/>
                                        <w:bottom w:val="none" w:sz="0" w:space="0" w:color="auto"/>
                                        <w:right w:val="none" w:sz="0" w:space="0" w:color="auto"/>
                                      </w:divBdr>
                                      <w:divsChild>
                                        <w:div w:id="1278100710">
                                          <w:marLeft w:val="0"/>
                                          <w:marRight w:val="0"/>
                                          <w:marTop w:val="0"/>
                                          <w:marBottom w:val="0"/>
                                          <w:divBdr>
                                            <w:top w:val="none" w:sz="0" w:space="0" w:color="auto"/>
                                            <w:left w:val="none" w:sz="0" w:space="0" w:color="auto"/>
                                            <w:bottom w:val="none" w:sz="0" w:space="0" w:color="auto"/>
                                            <w:right w:val="none" w:sz="0" w:space="0" w:color="auto"/>
                                          </w:divBdr>
                                          <w:divsChild>
                                            <w:div w:id="1841235737">
                                              <w:marLeft w:val="0"/>
                                              <w:marRight w:val="0"/>
                                              <w:marTop w:val="0"/>
                                              <w:marBottom w:val="0"/>
                                              <w:divBdr>
                                                <w:top w:val="none" w:sz="0" w:space="0" w:color="auto"/>
                                                <w:left w:val="none" w:sz="0" w:space="0" w:color="auto"/>
                                                <w:bottom w:val="none" w:sz="0" w:space="0" w:color="auto"/>
                                                <w:right w:val="none" w:sz="0" w:space="0" w:color="auto"/>
                                              </w:divBdr>
                                              <w:divsChild>
                                                <w:div w:id="2144080516">
                                                  <w:marLeft w:val="0"/>
                                                  <w:marRight w:val="0"/>
                                                  <w:marTop w:val="0"/>
                                                  <w:marBottom w:val="0"/>
                                                  <w:divBdr>
                                                    <w:top w:val="none" w:sz="0" w:space="0" w:color="auto"/>
                                                    <w:left w:val="none" w:sz="0" w:space="0" w:color="auto"/>
                                                    <w:bottom w:val="none" w:sz="0" w:space="0" w:color="auto"/>
                                                    <w:right w:val="none" w:sz="0" w:space="0" w:color="auto"/>
                                                  </w:divBdr>
                                                  <w:divsChild>
                                                    <w:div w:id="16761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216908">
                                  <w:marLeft w:val="0"/>
                                  <w:marRight w:val="0"/>
                                  <w:marTop w:val="225"/>
                                  <w:marBottom w:val="0"/>
                                  <w:divBdr>
                                    <w:top w:val="none" w:sz="0" w:space="0" w:color="auto"/>
                                    <w:left w:val="none" w:sz="0" w:space="0" w:color="auto"/>
                                    <w:bottom w:val="none" w:sz="0" w:space="0" w:color="auto"/>
                                    <w:right w:val="none" w:sz="0" w:space="0" w:color="auto"/>
                                  </w:divBdr>
                                  <w:divsChild>
                                    <w:div w:id="834104476">
                                      <w:marLeft w:val="0"/>
                                      <w:marRight w:val="0"/>
                                      <w:marTop w:val="0"/>
                                      <w:marBottom w:val="0"/>
                                      <w:divBdr>
                                        <w:top w:val="none" w:sz="0" w:space="0" w:color="auto"/>
                                        <w:left w:val="none" w:sz="0" w:space="0" w:color="auto"/>
                                        <w:bottom w:val="none" w:sz="0" w:space="0" w:color="auto"/>
                                        <w:right w:val="none" w:sz="0" w:space="0" w:color="auto"/>
                                      </w:divBdr>
                                      <w:divsChild>
                                        <w:div w:id="541483957">
                                          <w:marLeft w:val="0"/>
                                          <w:marRight w:val="0"/>
                                          <w:marTop w:val="0"/>
                                          <w:marBottom w:val="0"/>
                                          <w:divBdr>
                                            <w:top w:val="none" w:sz="0" w:space="0" w:color="auto"/>
                                            <w:left w:val="none" w:sz="0" w:space="0" w:color="auto"/>
                                            <w:bottom w:val="none" w:sz="0" w:space="0" w:color="auto"/>
                                            <w:right w:val="none" w:sz="0" w:space="0" w:color="auto"/>
                                          </w:divBdr>
                                          <w:divsChild>
                                            <w:div w:id="762460178">
                                              <w:marLeft w:val="0"/>
                                              <w:marRight w:val="0"/>
                                              <w:marTop w:val="0"/>
                                              <w:marBottom w:val="0"/>
                                              <w:divBdr>
                                                <w:top w:val="none" w:sz="0" w:space="0" w:color="auto"/>
                                                <w:left w:val="none" w:sz="0" w:space="0" w:color="auto"/>
                                                <w:bottom w:val="none" w:sz="0" w:space="0" w:color="auto"/>
                                                <w:right w:val="none" w:sz="0" w:space="0" w:color="auto"/>
                                              </w:divBdr>
                                              <w:divsChild>
                                                <w:div w:id="2112050244">
                                                  <w:marLeft w:val="0"/>
                                                  <w:marRight w:val="0"/>
                                                  <w:marTop w:val="0"/>
                                                  <w:marBottom w:val="0"/>
                                                  <w:divBdr>
                                                    <w:top w:val="none" w:sz="0" w:space="0" w:color="auto"/>
                                                    <w:left w:val="none" w:sz="0" w:space="0" w:color="auto"/>
                                                    <w:bottom w:val="none" w:sz="0" w:space="0" w:color="auto"/>
                                                    <w:right w:val="none" w:sz="0" w:space="0" w:color="auto"/>
                                                  </w:divBdr>
                                                  <w:divsChild>
                                                    <w:div w:id="262569275">
                                                      <w:marLeft w:val="0"/>
                                                      <w:marRight w:val="0"/>
                                                      <w:marTop w:val="0"/>
                                                      <w:marBottom w:val="0"/>
                                                      <w:divBdr>
                                                        <w:top w:val="none" w:sz="0" w:space="0" w:color="auto"/>
                                                        <w:left w:val="none" w:sz="0" w:space="0" w:color="auto"/>
                                                        <w:bottom w:val="none" w:sz="0" w:space="0" w:color="auto"/>
                                                        <w:right w:val="none" w:sz="0" w:space="0" w:color="auto"/>
                                                      </w:divBdr>
                                                      <w:divsChild>
                                                        <w:div w:id="6104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82685">
                                                  <w:marLeft w:val="0"/>
                                                  <w:marRight w:val="0"/>
                                                  <w:marTop w:val="0"/>
                                                  <w:marBottom w:val="0"/>
                                                  <w:divBdr>
                                                    <w:top w:val="none" w:sz="0" w:space="0" w:color="auto"/>
                                                    <w:left w:val="none" w:sz="0" w:space="0" w:color="auto"/>
                                                    <w:bottom w:val="none" w:sz="0" w:space="0" w:color="auto"/>
                                                    <w:right w:val="none" w:sz="0" w:space="0" w:color="auto"/>
                                                  </w:divBdr>
                                                  <w:divsChild>
                                                    <w:div w:id="1799645310">
                                                      <w:marLeft w:val="0"/>
                                                      <w:marRight w:val="0"/>
                                                      <w:marTop w:val="0"/>
                                                      <w:marBottom w:val="0"/>
                                                      <w:divBdr>
                                                        <w:top w:val="none" w:sz="0" w:space="0" w:color="auto"/>
                                                        <w:left w:val="none" w:sz="0" w:space="0" w:color="auto"/>
                                                        <w:bottom w:val="none" w:sz="0" w:space="0" w:color="auto"/>
                                                        <w:right w:val="none" w:sz="0" w:space="0" w:color="auto"/>
                                                      </w:divBdr>
                                                      <w:divsChild>
                                                        <w:div w:id="16527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2808">
                                                  <w:marLeft w:val="0"/>
                                                  <w:marRight w:val="0"/>
                                                  <w:marTop w:val="0"/>
                                                  <w:marBottom w:val="0"/>
                                                  <w:divBdr>
                                                    <w:top w:val="none" w:sz="0" w:space="0" w:color="auto"/>
                                                    <w:left w:val="none" w:sz="0" w:space="0" w:color="auto"/>
                                                    <w:bottom w:val="none" w:sz="0" w:space="0" w:color="auto"/>
                                                    <w:right w:val="none" w:sz="0" w:space="0" w:color="auto"/>
                                                  </w:divBdr>
                                                  <w:divsChild>
                                                    <w:div w:id="1625430554">
                                                      <w:marLeft w:val="0"/>
                                                      <w:marRight w:val="0"/>
                                                      <w:marTop w:val="0"/>
                                                      <w:marBottom w:val="0"/>
                                                      <w:divBdr>
                                                        <w:top w:val="none" w:sz="0" w:space="0" w:color="auto"/>
                                                        <w:left w:val="none" w:sz="0" w:space="0" w:color="auto"/>
                                                        <w:bottom w:val="none" w:sz="0" w:space="0" w:color="auto"/>
                                                        <w:right w:val="none" w:sz="0" w:space="0" w:color="auto"/>
                                                      </w:divBdr>
                                                      <w:divsChild>
                                                        <w:div w:id="18711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66416">
                                  <w:marLeft w:val="0"/>
                                  <w:marRight w:val="0"/>
                                  <w:marTop w:val="225"/>
                                  <w:marBottom w:val="0"/>
                                  <w:divBdr>
                                    <w:top w:val="none" w:sz="0" w:space="0" w:color="auto"/>
                                    <w:left w:val="none" w:sz="0" w:space="0" w:color="auto"/>
                                    <w:bottom w:val="none" w:sz="0" w:space="0" w:color="auto"/>
                                    <w:right w:val="none" w:sz="0" w:space="0" w:color="auto"/>
                                  </w:divBdr>
                                </w:div>
                                <w:div w:id="1631744009">
                                  <w:marLeft w:val="0"/>
                                  <w:marRight w:val="0"/>
                                  <w:marTop w:val="225"/>
                                  <w:marBottom w:val="0"/>
                                  <w:divBdr>
                                    <w:top w:val="none" w:sz="0" w:space="0" w:color="auto"/>
                                    <w:left w:val="none" w:sz="0" w:space="0" w:color="auto"/>
                                    <w:bottom w:val="none" w:sz="0" w:space="0" w:color="auto"/>
                                    <w:right w:val="none" w:sz="0" w:space="0" w:color="auto"/>
                                  </w:divBdr>
                                  <w:divsChild>
                                    <w:div w:id="1208570198">
                                      <w:marLeft w:val="0"/>
                                      <w:marRight w:val="0"/>
                                      <w:marTop w:val="0"/>
                                      <w:marBottom w:val="0"/>
                                      <w:divBdr>
                                        <w:top w:val="none" w:sz="0" w:space="0" w:color="auto"/>
                                        <w:left w:val="none" w:sz="0" w:space="0" w:color="auto"/>
                                        <w:bottom w:val="none" w:sz="0" w:space="0" w:color="auto"/>
                                        <w:right w:val="none" w:sz="0" w:space="0" w:color="auto"/>
                                      </w:divBdr>
                                    </w:div>
                                  </w:divsChild>
                                </w:div>
                                <w:div w:id="1730107146">
                                  <w:marLeft w:val="0"/>
                                  <w:marRight w:val="0"/>
                                  <w:marTop w:val="225"/>
                                  <w:marBottom w:val="0"/>
                                  <w:divBdr>
                                    <w:top w:val="none" w:sz="0" w:space="0" w:color="auto"/>
                                    <w:left w:val="none" w:sz="0" w:space="0" w:color="auto"/>
                                    <w:bottom w:val="none" w:sz="0" w:space="0" w:color="auto"/>
                                    <w:right w:val="none" w:sz="0" w:space="0" w:color="auto"/>
                                  </w:divBdr>
                                  <w:divsChild>
                                    <w:div w:id="572080736">
                                      <w:marLeft w:val="0"/>
                                      <w:marRight w:val="0"/>
                                      <w:marTop w:val="0"/>
                                      <w:marBottom w:val="0"/>
                                      <w:divBdr>
                                        <w:top w:val="none" w:sz="0" w:space="0" w:color="auto"/>
                                        <w:left w:val="none" w:sz="0" w:space="0" w:color="auto"/>
                                        <w:bottom w:val="none" w:sz="0" w:space="0" w:color="auto"/>
                                        <w:right w:val="none" w:sz="0" w:space="0" w:color="auto"/>
                                      </w:divBdr>
                                      <w:divsChild>
                                        <w:div w:id="1599094839">
                                          <w:marLeft w:val="0"/>
                                          <w:marRight w:val="0"/>
                                          <w:marTop w:val="0"/>
                                          <w:marBottom w:val="0"/>
                                          <w:divBdr>
                                            <w:top w:val="none" w:sz="0" w:space="0" w:color="auto"/>
                                            <w:left w:val="none" w:sz="0" w:space="0" w:color="auto"/>
                                            <w:bottom w:val="none" w:sz="0" w:space="0" w:color="auto"/>
                                            <w:right w:val="none" w:sz="0" w:space="0" w:color="auto"/>
                                          </w:divBdr>
                                          <w:divsChild>
                                            <w:div w:id="896401764">
                                              <w:marLeft w:val="0"/>
                                              <w:marRight w:val="0"/>
                                              <w:marTop w:val="0"/>
                                              <w:marBottom w:val="0"/>
                                              <w:divBdr>
                                                <w:top w:val="none" w:sz="0" w:space="0" w:color="auto"/>
                                                <w:left w:val="none" w:sz="0" w:space="0" w:color="auto"/>
                                                <w:bottom w:val="none" w:sz="0" w:space="0" w:color="auto"/>
                                                <w:right w:val="none" w:sz="0" w:space="0" w:color="auto"/>
                                              </w:divBdr>
                                              <w:divsChild>
                                                <w:div w:id="602687289">
                                                  <w:marLeft w:val="0"/>
                                                  <w:marRight w:val="0"/>
                                                  <w:marTop w:val="0"/>
                                                  <w:marBottom w:val="150"/>
                                                  <w:divBdr>
                                                    <w:top w:val="none" w:sz="0" w:space="0" w:color="auto"/>
                                                    <w:left w:val="none" w:sz="0" w:space="0" w:color="auto"/>
                                                    <w:bottom w:val="none" w:sz="0" w:space="0" w:color="auto"/>
                                                    <w:right w:val="none" w:sz="0" w:space="0" w:color="auto"/>
                                                  </w:divBdr>
                                                  <w:divsChild>
                                                    <w:div w:id="223571363">
                                                      <w:marLeft w:val="0"/>
                                                      <w:marRight w:val="0"/>
                                                      <w:marTop w:val="0"/>
                                                      <w:marBottom w:val="0"/>
                                                      <w:divBdr>
                                                        <w:top w:val="none" w:sz="0" w:space="0" w:color="auto"/>
                                                        <w:left w:val="none" w:sz="0" w:space="0" w:color="auto"/>
                                                        <w:bottom w:val="none" w:sz="0" w:space="0" w:color="auto"/>
                                                        <w:right w:val="none" w:sz="0" w:space="0" w:color="auto"/>
                                                      </w:divBdr>
                                                      <w:divsChild>
                                                        <w:div w:id="9181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8301">
                                                  <w:marLeft w:val="0"/>
                                                  <w:marRight w:val="0"/>
                                                  <w:marTop w:val="150"/>
                                                  <w:marBottom w:val="150"/>
                                                  <w:divBdr>
                                                    <w:top w:val="none" w:sz="0" w:space="0" w:color="auto"/>
                                                    <w:left w:val="none" w:sz="0" w:space="0" w:color="auto"/>
                                                    <w:bottom w:val="none" w:sz="0" w:space="0" w:color="auto"/>
                                                    <w:right w:val="none" w:sz="0" w:space="0" w:color="auto"/>
                                                  </w:divBdr>
                                                  <w:divsChild>
                                                    <w:div w:id="458887834">
                                                      <w:marLeft w:val="0"/>
                                                      <w:marRight w:val="0"/>
                                                      <w:marTop w:val="0"/>
                                                      <w:marBottom w:val="0"/>
                                                      <w:divBdr>
                                                        <w:top w:val="none" w:sz="0" w:space="0" w:color="auto"/>
                                                        <w:left w:val="none" w:sz="0" w:space="0" w:color="auto"/>
                                                        <w:bottom w:val="none" w:sz="0" w:space="0" w:color="auto"/>
                                                        <w:right w:val="none" w:sz="0" w:space="0" w:color="auto"/>
                                                      </w:divBdr>
                                                      <w:divsChild>
                                                        <w:div w:id="20568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40488">
                                                  <w:marLeft w:val="0"/>
                                                  <w:marRight w:val="0"/>
                                                  <w:marTop w:val="150"/>
                                                  <w:marBottom w:val="150"/>
                                                  <w:divBdr>
                                                    <w:top w:val="none" w:sz="0" w:space="0" w:color="auto"/>
                                                    <w:left w:val="none" w:sz="0" w:space="0" w:color="auto"/>
                                                    <w:bottom w:val="none" w:sz="0" w:space="0" w:color="auto"/>
                                                    <w:right w:val="none" w:sz="0" w:space="0" w:color="auto"/>
                                                  </w:divBdr>
                                                  <w:divsChild>
                                                    <w:div w:id="271211376">
                                                      <w:marLeft w:val="0"/>
                                                      <w:marRight w:val="0"/>
                                                      <w:marTop w:val="0"/>
                                                      <w:marBottom w:val="0"/>
                                                      <w:divBdr>
                                                        <w:top w:val="none" w:sz="0" w:space="0" w:color="auto"/>
                                                        <w:left w:val="none" w:sz="0" w:space="0" w:color="auto"/>
                                                        <w:bottom w:val="none" w:sz="0" w:space="0" w:color="auto"/>
                                                        <w:right w:val="none" w:sz="0" w:space="0" w:color="auto"/>
                                                      </w:divBdr>
                                                      <w:divsChild>
                                                        <w:div w:id="138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1663">
                                                  <w:marLeft w:val="0"/>
                                                  <w:marRight w:val="0"/>
                                                  <w:marTop w:val="150"/>
                                                  <w:marBottom w:val="150"/>
                                                  <w:divBdr>
                                                    <w:top w:val="none" w:sz="0" w:space="0" w:color="auto"/>
                                                    <w:left w:val="none" w:sz="0" w:space="0" w:color="auto"/>
                                                    <w:bottom w:val="none" w:sz="0" w:space="0" w:color="auto"/>
                                                    <w:right w:val="none" w:sz="0" w:space="0" w:color="auto"/>
                                                  </w:divBdr>
                                                  <w:divsChild>
                                                    <w:div w:id="187957965">
                                                      <w:marLeft w:val="0"/>
                                                      <w:marRight w:val="0"/>
                                                      <w:marTop w:val="0"/>
                                                      <w:marBottom w:val="0"/>
                                                      <w:divBdr>
                                                        <w:top w:val="none" w:sz="0" w:space="0" w:color="auto"/>
                                                        <w:left w:val="none" w:sz="0" w:space="0" w:color="auto"/>
                                                        <w:bottom w:val="none" w:sz="0" w:space="0" w:color="auto"/>
                                                        <w:right w:val="none" w:sz="0" w:space="0" w:color="auto"/>
                                                      </w:divBdr>
                                                      <w:divsChild>
                                                        <w:div w:id="18968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08346">
                                                  <w:marLeft w:val="0"/>
                                                  <w:marRight w:val="0"/>
                                                  <w:marTop w:val="150"/>
                                                  <w:marBottom w:val="150"/>
                                                  <w:divBdr>
                                                    <w:top w:val="none" w:sz="0" w:space="0" w:color="auto"/>
                                                    <w:left w:val="none" w:sz="0" w:space="0" w:color="auto"/>
                                                    <w:bottom w:val="none" w:sz="0" w:space="0" w:color="auto"/>
                                                    <w:right w:val="none" w:sz="0" w:space="0" w:color="auto"/>
                                                  </w:divBdr>
                                                  <w:divsChild>
                                                    <w:div w:id="1768770113">
                                                      <w:marLeft w:val="0"/>
                                                      <w:marRight w:val="0"/>
                                                      <w:marTop w:val="0"/>
                                                      <w:marBottom w:val="0"/>
                                                      <w:divBdr>
                                                        <w:top w:val="none" w:sz="0" w:space="0" w:color="auto"/>
                                                        <w:left w:val="none" w:sz="0" w:space="0" w:color="auto"/>
                                                        <w:bottom w:val="none" w:sz="0" w:space="0" w:color="auto"/>
                                                        <w:right w:val="none" w:sz="0" w:space="0" w:color="auto"/>
                                                      </w:divBdr>
                                                      <w:divsChild>
                                                        <w:div w:id="14861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69523">
                                                  <w:marLeft w:val="0"/>
                                                  <w:marRight w:val="0"/>
                                                  <w:marTop w:val="150"/>
                                                  <w:marBottom w:val="150"/>
                                                  <w:divBdr>
                                                    <w:top w:val="none" w:sz="0" w:space="0" w:color="auto"/>
                                                    <w:left w:val="none" w:sz="0" w:space="0" w:color="auto"/>
                                                    <w:bottom w:val="none" w:sz="0" w:space="0" w:color="auto"/>
                                                    <w:right w:val="none" w:sz="0" w:space="0" w:color="auto"/>
                                                  </w:divBdr>
                                                  <w:divsChild>
                                                    <w:div w:id="1399405626">
                                                      <w:marLeft w:val="0"/>
                                                      <w:marRight w:val="0"/>
                                                      <w:marTop w:val="0"/>
                                                      <w:marBottom w:val="0"/>
                                                      <w:divBdr>
                                                        <w:top w:val="none" w:sz="0" w:space="0" w:color="auto"/>
                                                        <w:left w:val="none" w:sz="0" w:space="0" w:color="auto"/>
                                                        <w:bottom w:val="none" w:sz="0" w:space="0" w:color="auto"/>
                                                        <w:right w:val="none" w:sz="0" w:space="0" w:color="auto"/>
                                                      </w:divBdr>
                                                      <w:divsChild>
                                                        <w:div w:id="9823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3871">
                                                  <w:marLeft w:val="0"/>
                                                  <w:marRight w:val="0"/>
                                                  <w:marTop w:val="150"/>
                                                  <w:marBottom w:val="150"/>
                                                  <w:divBdr>
                                                    <w:top w:val="none" w:sz="0" w:space="0" w:color="auto"/>
                                                    <w:left w:val="none" w:sz="0" w:space="0" w:color="auto"/>
                                                    <w:bottom w:val="none" w:sz="0" w:space="0" w:color="auto"/>
                                                    <w:right w:val="none" w:sz="0" w:space="0" w:color="auto"/>
                                                  </w:divBdr>
                                                  <w:divsChild>
                                                    <w:div w:id="269581927">
                                                      <w:marLeft w:val="0"/>
                                                      <w:marRight w:val="0"/>
                                                      <w:marTop w:val="0"/>
                                                      <w:marBottom w:val="0"/>
                                                      <w:divBdr>
                                                        <w:top w:val="none" w:sz="0" w:space="0" w:color="auto"/>
                                                        <w:left w:val="none" w:sz="0" w:space="0" w:color="auto"/>
                                                        <w:bottom w:val="none" w:sz="0" w:space="0" w:color="auto"/>
                                                        <w:right w:val="none" w:sz="0" w:space="0" w:color="auto"/>
                                                      </w:divBdr>
                                                      <w:divsChild>
                                                        <w:div w:id="168574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766">
                                                  <w:marLeft w:val="0"/>
                                                  <w:marRight w:val="0"/>
                                                  <w:marTop w:val="150"/>
                                                  <w:marBottom w:val="150"/>
                                                  <w:divBdr>
                                                    <w:top w:val="none" w:sz="0" w:space="0" w:color="auto"/>
                                                    <w:left w:val="none" w:sz="0" w:space="0" w:color="auto"/>
                                                    <w:bottom w:val="none" w:sz="0" w:space="0" w:color="auto"/>
                                                    <w:right w:val="none" w:sz="0" w:space="0" w:color="auto"/>
                                                  </w:divBdr>
                                                  <w:divsChild>
                                                    <w:div w:id="1343703795">
                                                      <w:marLeft w:val="0"/>
                                                      <w:marRight w:val="0"/>
                                                      <w:marTop w:val="0"/>
                                                      <w:marBottom w:val="0"/>
                                                      <w:divBdr>
                                                        <w:top w:val="none" w:sz="0" w:space="0" w:color="auto"/>
                                                        <w:left w:val="none" w:sz="0" w:space="0" w:color="auto"/>
                                                        <w:bottom w:val="none" w:sz="0" w:space="0" w:color="auto"/>
                                                        <w:right w:val="none" w:sz="0" w:space="0" w:color="auto"/>
                                                      </w:divBdr>
                                                      <w:divsChild>
                                                        <w:div w:id="375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4442">
                                                  <w:marLeft w:val="0"/>
                                                  <w:marRight w:val="0"/>
                                                  <w:marTop w:val="150"/>
                                                  <w:marBottom w:val="150"/>
                                                  <w:divBdr>
                                                    <w:top w:val="none" w:sz="0" w:space="0" w:color="auto"/>
                                                    <w:left w:val="none" w:sz="0" w:space="0" w:color="auto"/>
                                                    <w:bottom w:val="none" w:sz="0" w:space="0" w:color="auto"/>
                                                    <w:right w:val="none" w:sz="0" w:space="0" w:color="auto"/>
                                                  </w:divBdr>
                                                  <w:divsChild>
                                                    <w:div w:id="1928608971">
                                                      <w:marLeft w:val="0"/>
                                                      <w:marRight w:val="0"/>
                                                      <w:marTop w:val="0"/>
                                                      <w:marBottom w:val="0"/>
                                                      <w:divBdr>
                                                        <w:top w:val="none" w:sz="0" w:space="0" w:color="auto"/>
                                                        <w:left w:val="none" w:sz="0" w:space="0" w:color="auto"/>
                                                        <w:bottom w:val="none" w:sz="0" w:space="0" w:color="auto"/>
                                                        <w:right w:val="none" w:sz="0" w:space="0" w:color="auto"/>
                                                      </w:divBdr>
                                                      <w:divsChild>
                                                        <w:div w:id="241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641242">
                                                  <w:marLeft w:val="0"/>
                                                  <w:marRight w:val="0"/>
                                                  <w:marTop w:val="150"/>
                                                  <w:marBottom w:val="150"/>
                                                  <w:divBdr>
                                                    <w:top w:val="none" w:sz="0" w:space="0" w:color="auto"/>
                                                    <w:left w:val="none" w:sz="0" w:space="0" w:color="auto"/>
                                                    <w:bottom w:val="none" w:sz="0" w:space="0" w:color="auto"/>
                                                    <w:right w:val="none" w:sz="0" w:space="0" w:color="auto"/>
                                                  </w:divBdr>
                                                  <w:divsChild>
                                                    <w:div w:id="235477797">
                                                      <w:marLeft w:val="0"/>
                                                      <w:marRight w:val="0"/>
                                                      <w:marTop w:val="0"/>
                                                      <w:marBottom w:val="0"/>
                                                      <w:divBdr>
                                                        <w:top w:val="none" w:sz="0" w:space="0" w:color="auto"/>
                                                        <w:left w:val="none" w:sz="0" w:space="0" w:color="auto"/>
                                                        <w:bottom w:val="none" w:sz="0" w:space="0" w:color="auto"/>
                                                        <w:right w:val="none" w:sz="0" w:space="0" w:color="auto"/>
                                                      </w:divBdr>
                                                      <w:divsChild>
                                                        <w:div w:id="54232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6055">
                                                  <w:marLeft w:val="0"/>
                                                  <w:marRight w:val="0"/>
                                                  <w:marTop w:val="150"/>
                                                  <w:marBottom w:val="150"/>
                                                  <w:divBdr>
                                                    <w:top w:val="none" w:sz="0" w:space="0" w:color="auto"/>
                                                    <w:left w:val="none" w:sz="0" w:space="0" w:color="auto"/>
                                                    <w:bottom w:val="none" w:sz="0" w:space="0" w:color="auto"/>
                                                    <w:right w:val="none" w:sz="0" w:space="0" w:color="auto"/>
                                                  </w:divBdr>
                                                  <w:divsChild>
                                                    <w:div w:id="2015258960">
                                                      <w:marLeft w:val="0"/>
                                                      <w:marRight w:val="0"/>
                                                      <w:marTop w:val="0"/>
                                                      <w:marBottom w:val="0"/>
                                                      <w:divBdr>
                                                        <w:top w:val="none" w:sz="0" w:space="0" w:color="auto"/>
                                                        <w:left w:val="none" w:sz="0" w:space="0" w:color="auto"/>
                                                        <w:bottom w:val="none" w:sz="0" w:space="0" w:color="auto"/>
                                                        <w:right w:val="none" w:sz="0" w:space="0" w:color="auto"/>
                                                      </w:divBdr>
                                                      <w:divsChild>
                                                        <w:div w:id="6847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57909">
                                                  <w:marLeft w:val="0"/>
                                                  <w:marRight w:val="0"/>
                                                  <w:marTop w:val="150"/>
                                                  <w:marBottom w:val="150"/>
                                                  <w:divBdr>
                                                    <w:top w:val="none" w:sz="0" w:space="0" w:color="auto"/>
                                                    <w:left w:val="none" w:sz="0" w:space="0" w:color="auto"/>
                                                    <w:bottom w:val="none" w:sz="0" w:space="0" w:color="auto"/>
                                                    <w:right w:val="none" w:sz="0" w:space="0" w:color="auto"/>
                                                  </w:divBdr>
                                                  <w:divsChild>
                                                    <w:div w:id="1494643196">
                                                      <w:marLeft w:val="0"/>
                                                      <w:marRight w:val="0"/>
                                                      <w:marTop w:val="0"/>
                                                      <w:marBottom w:val="0"/>
                                                      <w:divBdr>
                                                        <w:top w:val="none" w:sz="0" w:space="0" w:color="auto"/>
                                                        <w:left w:val="none" w:sz="0" w:space="0" w:color="auto"/>
                                                        <w:bottom w:val="none" w:sz="0" w:space="0" w:color="auto"/>
                                                        <w:right w:val="none" w:sz="0" w:space="0" w:color="auto"/>
                                                      </w:divBdr>
                                                      <w:divsChild>
                                                        <w:div w:id="13516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6446">
                                                  <w:marLeft w:val="0"/>
                                                  <w:marRight w:val="0"/>
                                                  <w:marTop w:val="150"/>
                                                  <w:marBottom w:val="150"/>
                                                  <w:divBdr>
                                                    <w:top w:val="none" w:sz="0" w:space="0" w:color="auto"/>
                                                    <w:left w:val="none" w:sz="0" w:space="0" w:color="auto"/>
                                                    <w:bottom w:val="none" w:sz="0" w:space="0" w:color="auto"/>
                                                    <w:right w:val="none" w:sz="0" w:space="0" w:color="auto"/>
                                                  </w:divBdr>
                                                  <w:divsChild>
                                                    <w:div w:id="1294749701">
                                                      <w:marLeft w:val="0"/>
                                                      <w:marRight w:val="0"/>
                                                      <w:marTop w:val="0"/>
                                                      <w:marBottom w:val="0"/>
                                                      <w:divBdr>
                                                        <w:top w:val="none" w:sz="0" w:space="0" w:color="auto"/>
                                                        <w:left w:val="none" w:sz="0" w:space="0" w:color="auto"/>
                                                        <w:bottom w:val="none" w:sz="0" w:space="0" w:color="auto"/>
                                                        <w:right w:val="none" w:sz="0" w:space="0" w:color="auto"/>
                                                      </w:divBdr>
                                                      <w:divsChild>
                                                        <w:div w:id="638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6326">
                                                  <w:marLeft w:val="0"/>
                                                  <w:marRight w:val="0"/>
                                                  <w:marTop w:val="150"/>
                                                  <w:marBottom w:val="150"/>
                                                  <w:divBdr>
                                                    <w:top w:val="none" w:sz="0" w:space="0" w:color="auto"/>
                                                    <w:left w:val="none" w:sz="0" w:space="0" w:color="auto"/>
                                                    <w:bottom w:val="none" w:sz="0" w:space="0" w:color="auto"/>
                                                    <w:right w:val="none" w:sz="0" w:space="0" w:color="auto"/>
                                                  </w:divBdr>
                                                  <w:divsChild>
                                                    <w:div w:id="1158502709">
                                                      <w:marLeft w:val="0"/>
                                                      <w:marRight w:val="0"/>
                                                      <w:marTop w:val="0"/>
                                                      <w:marBottom w:val="0"/>
                                                      <w:divBdr>
                                                        <w:top w:val="none" w:sz="0" w:space="0" w:color="auto"/>
                                                        <w:left w:val="none" w:sz="0" w:space="0" w:color="auto"/>
                                                        <w:bottom w:val="none" w:sz="0" w:space="0" w:color="auto"/>
                                                        <w:right w:val="none" w:sz="0" w:space="0" w:color="auto"/>
                                                      </w:divBdr>
                                                      <w:divsChild>
                                                        <w:div w:id="10758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5639">
                                                  <w:marLeft w:val="0"/>
                                                  <w:marRight w:val="0"/>
                                                  <w:marTop w:val="150"/>
                                                  <w:marBottom w:val="150"/>
                                                  <w:divBdr>
                                                    <w:top w:val="none" w:sz="0" w:space="0" w:color="auto"/>
                                                    <w:left w:val="none" w:sz="0" w:space="0" w:color="auto"/>
                                                    <w:bottom w:val="none" w:sz="0" w:space="0" w:color="auto"/>
                                                    <w:right w:val="none" w:sz="0" w:space="0" w:color="auto"/>
                                                  </w:divBdr>
                                                  <w:divsChild>
                                                    <w:div w:id="1535775703">
                                                      <w:marLeft w:val="0"/>
                                                      <w:marRight w:val="0"/>
                                                      <w:marTop w:val="0"/>
                                                      <w:marBottom w:val="0"/>
                                                      <w:divBdr>
                                                        <w:top w:val="none" w:sz="0" w:space="0" w:color="auto"/>
                                                        <w:left w:val="none" w:sz="0" w:space="0" w:color="auto"/>
                                                        <w:bottom w:val="none" w:sz="0" w:space="0" w:color="auto"/>
                                                        <w:right w:val="none" w:sz="0" w:space="0" w:color="auto"/>
                                                      </w:divBdr>
                                                      <w:divsChild>
                                                        <w:div w:id="11935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7277">
                                                  <w:marLeft w:val="0"/>
                                                  <w:marRight w:val="0"/>
                                                  <w:marTop w:val="150"/>
                                                  <w:marBottom w:val="150"/>
                                                  <w:divBdr>
                                                    <w:top w:val="none" w:sz="0" w:space="0" w:color="auto"/>
                                                    <w:left w:val="none" w:sz="0" w:space="0" w:color="auto"/>
                                                    <w:bottom w:val="none" w:sz="0" w:space="0" w:color="auto"/>
                                                    <w:right w:val="none" w:sz="0" w:space="0" w:color="auto"/>
                                                  </w:divBdr>
                                                  <w:divsChild>
                                                    <w:div w:id="382485057">
                                                      <w:marLeft w:val="0"/>
                                                      <w:marRight w:val="0"/>
                                                      <w:marTop w:val="0"/>
                                                      <w:marBottom w:val="0"/>
                                                      <w:divBdr>
                                                        <w:top w:val="none" w:sz="0" w:space="0" w:color="auto"/>
                                                        <w:left w:val="none" w:sz="0" w:space="0" w:color="auto"/>
                                                        <w:bottom w:val="none" w:sz="0" w:space="0" w:color="auto"/>
                                                        <w:right w:val="none" w:sz="0" w:space="0" w:color="auto"/>
                                                      </w:divBdr>
                                                      <w:divsChild>
                                                        <w:div w:id="1892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7908">
                                                  <w:marLeft w:val="0"/>
                                                  <w:marRight w:val="0"/>
                                                  <w:marTop w:val="150"/>
                                                  <w:marBottom w:val="150"/>
                                                  <w:divBdr>
                                                    <w:top w:val="none" w:sz="0" w:space="0" w:color="auto"/>
                                                    <w:left w:val="none" w:sz="0" w:space="0" w:color="auto"/>
                                                    <w:bottom w:val="none" w:sz="0" w:space="0" w:color="auto"/>
                                                    <w:right w:val="none" w:sz="0" w:space="0" w:color="auto"/>
                                                  </w:divBdr>
                                                  <w:divsChild>
                                                    <w:div w:id="456610838">
                                                      <w:marLeft w:val="0"/>
                                                      <w:marRight w:val="0"/>
                                                      <w:marTop w:val="0"/>
                                                      <w:marBottom w:val="0"/>
                                                      <w:divBdr>
                                                        <w:top w:val="none" w:sz="0" w:space="0" w:color="auto"/>
                                                        <w:left w:val="none" w:sz="0" w:space="0" w:color="auto"/>
                                                        <w:bottom w:val="none" w:sz="0" w:space="0" w:color="auto"/>
                                                        <w:right w:val="none" w:sz="0" w:space="0" w:color="auto"/>
                                                      </w:divBdr>
                                                      <w:divsChild>
                                                        <w:div w:id="11668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09999">
                                                  <w:marLeft w:val="0"/>
                                                  <w:marRight w:val="0"/>
                                                  <w:marTop w:val="150"/>
                                                  <w:marBottom w:val="150"/>
                                                  <w:divBdr>
                                                    <w:top w:val="none" w:sz="0" w:space="0" w:color="auto"/>
                                                    <w:left w:val="none" w:sz="0" w:space="0" w:color="auto"/>
                                                    <w:bottom w:val="none" w:sz="0" w:space="0" w:color="auto"/>
                                                    <w:right w:val="none" w:sz="0" w:space="0" w:color="auto"/>
                                                  </w:divBdr>
                                                  <w:divsChild>
                                                    <w:div w:id="1603955800">
                                                      <w:marLeft w:val="0"/>
                                                      <w:marRight w:val="0"/>
                                                      <w:marTop w:val="0"/>
                                                      <w:marBottom w:val="0"/>
                                                      <w:divBdr>
                                                        <w:top w:val="none" w:sz="0" w:space="0" w:color="auto"/>
                                                        <w:left w:val="none" w:sz="0" w:space="0" w:color="auto"/>
                                                        <w:bottom w:val="none" w:sz="0" w:space="0" w:color="auto"/>
                                                        <w:right w:val="none" w:sz="0" w:space="0" w:color="auto"/>
                                                      </w:divBdr>
                                                      <w:divsChild>
                                                        <w:div w:id="1009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6646">
                                                  <w:marLeft w:val="0"/>
                                                  <w:marRight w:val="0"/>
                                                  <w:marTop w:val="150"/>
                                                  <w:marBottom w:val="150"/>
                                                  <w:divBdr>
                                                    <w:top w:val="none" w:sz="0" w:space="0" w:color="auto"/>
                                                    <w:left w:val="none" w:sz="0" w:space="0" w:color="auto"/>
                                                    <w:bottom w:val="none" w:sz="0" w:space="0" w:color="auto"/>
                                                    <w:right w:val="none" w:sz="0" w:space="0" w:color="auto"/>
                                                  </w:divBdr>
                                                  <w:divsChild>
                                                    <w:div w:id="1616986838">
                                                      <w:marLeft w:val="0"/>
                                                      <w:marRight w:val="0"/>
                                                      <w:marTop w:val="0"/>
                                                      <w:marBottom w:val="0"/>
                                                      <w:divBdr>
                                                        <w:top w:val="none" w:sz="0" w:space="0" w:color="auto"/>
                                                        <w:left w:val="none" w:sz="0" w:space="0" w:color="auto"/>
                                                        <w:bottom w:val="none" w:sz="0" w:space="0" w:color="auto"/>
                                                        <w:right w:val="none" w:sz="0" w:space="0" w:color="auto"/>
                                                      </w:divBdr>
                                                      <w:divsChild>
                                                        <w:div w:id="179262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747">
                                                  <w:marLeft w:val="0"/>
                                                  <w:marRight w:val="0"/>
                                                  <w:marTop w:val="150"/>
                                                  <w:marBottom w:val="150"/>
                                                  <w:divBdr>
                                                    <w:top w:val="none" w:sz="0" w:space="0" w:color="auto"/>
                                                    <w:left w:val="none" w:sz="0" w:space="0" w:color="auto"/>
                                                    <w:bottom w:val="none" w:sz="0" w:space="0" w:color="auto"/>
                                                    <w:right w:val="none" w:sz="0" w:space="0" w:color="auto"/>
                                                  </w:divBdr>
                                                  <w:divsChild>
                                                    <w:div w:id="1697195459">
                                                      <w:marLeft w:val="0"/>
                                                      <w:marRight w:val="0"/>
                                                      <w:marTop w:val="0"/>
                                                      <w:marBottom w:val="0"/>
                                                      <w:divBdr>
                                                        <w:top w:val="none" w:sz="0" w:space="0" w:color="auto"/>
                                                        <w:left w:val="none" w:sz="0" w:space="0" w:color="auto"/>
                                                        <w:bottom w:val="none" w:sz="0" w:space="0" w:color="auto"/>
                                                        <w:right w:val="none" w:sz="0" w:space="0" w:color="auto"/>
                                                      </w:divBdr>
                                                      <w:divsChild>
                                                        <w:div w:id="5699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338023">
                                                  <w:marLeft w:val="0"/>
                                                  <w:marRight w:val="0"/>
                                                  <w:marTop w:val="150"/>
                                                  <w:marBottom w:val="150"/>
                                                  <w:divBdr>
                                                    <w:top w:val="none" w:sz="0" w:space="0" w:color="auto"/>
                                                    <w:left w:val="none" w:sz="0" w:space="0" w:color="auto"/>
                                                    <w:bottom w:val="none" w:sz="0" w:space="0" w:color="auto"/>
                                                    <w:right w:val="none" w:sz="0" w:space="0" w:color="auto"/>
                                                  </w:divBdr>
                                                  <w:divsChild>
                                                    <w:div w:id="466093277">
                                                      <w:marLeft w:val="0"/>
                                                      <w:marRight w:val="0"/>
                                                      <w:marTop w:val="0"/>
                                                      <w:marBottom w:val="0"/>
                                                      <w:divBdr>
                                                        <w:top w:val="none" w:sz="0" w:space="0" w:color="auto"/>
                                                        <w:left w:val="none" w:sz="0" w:space="0" w:color="auto"/>
                                                        <w:bottom w:val="none" w:sz="0" w:space="0" w:color="auto"/>
                                                        <w:right w:val="none" w:sz="0" w:space="0" w:color="auto"/>
                                                      </w:divBdr>
                                                      <w:divsChild>
                                                        <w:div w:id="199290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84">
                                                  <w:marLeft w:val="0"/>
                                                  <w:marRight w:val="0"/>
                                                  <w:marTop w:val="150"/>
                                                  <w:marBottom w:val="150"/>
                                                  <w:divBdr>
                                                    <w:top w:val="none" w:sz="0" w:space="0" w:color="auto"/>
                                                    <w:left w:val="none" w:sz="0" w:space="0" w:color="auto"/>
                                                    <w:bottom w:val="none" w:sz="0" w:space="0" w:color="auto"/>
                                                    <w:right w:val="none" w:sz="0" w:space="0" w:color="auto"/>
                                                  </w:divBdr>
                                                  <w:divsChild>
                                                    <w:div w:id="92626842">
                                                      <w:marLeft w:val="0"/>
                                                      <w:marRight w:val="0"/>
                                                      <w:marTop w:val="0"/>
                                                      <w:marBottom w:val="0"/>
                                                      <w:divBdr>
                                                        <w:top w:val="none" w:sz="0" w:space="0" w:color="auto"/>
                                                        <w:left w:val="none" w:sz="0" w:space="0" w:color="auto"/>
                                                        <w:bottom w:val="none" w:sz="0" w:space="0" w:color="auto"/>
                                                        <w:right w:val="none" w:sz="0" w:space="0" w:color="auto"/>
                                                      </w:divBdr>
                                                      <w:divsChild>
                                                        <w:div w:id="592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14976">
                                                  <w:marLeft w:val="0"/>
                                                  <w:marRight w:val="0"/>
                                                  <w:marTop w:val="150"/>
                                                  <w:marBottom w:val="150"/>
                                                  <w:divBdr>
                                                    <w:top w:val="none" w:sz="0" w:space="0" w:color="auto"/>
                                                    <w:left w:val="none" w:sz="0" w:space="0" w:color="auto"/>
                                                    <w:bottom w:val="none" w:sz="0" w:space="0" w:color="auto"/>
                                                    <w:right w:val="none" w:sz="0" w:space="0" w:color="auto"/>
                                                  </w:divBdr>
                                                  <w:divsChild>
                                                    <w:div w:id="1221869678">
                                                      <w:marLeft w:val="0"/>
                                                      <w:marRight w:val="0"/>
                                                      <w:marTop w:val="0"/>
                                                      <w:marBottom w:val="0"/>
                                                      <w:divBdr>
                                                        <w:top w:val="none" w:sz="0" w:space="0" w:color="auto"/>
                                                        <w:left w:val="none" w:sz="0" w:space="0" w:color="auto"/>
                                                        <w:bottom w:val="none" w:sz="0" w:space="0" w:color="auto"/>
                                                        <w:right w:val="none" w:sz="0" w:space="0" w:color="auto"/>
                                                      </w:divBdr>
                                                      <w:divsChild>
                                                        <w:div w:id="5492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6302">
                                                  <w:marLeft w:val="0"/>
                                                  <w:marRight w:val="0"/>
                                                  <w:marTop w:val="150"/>
                                                  <w:marBottom w:val="150"/>
                                                  <w:divBdr>
                                                    <w:top w:val="none" w:sz="0" w:space="0" w:color="auto"/>
                                                    <w:left w:val="none" w:sz="0" w:space="0" w:color="auto"/>
                                                    <w:bottom w:val="none" w:sz="0" w:space="0" w:color="auto"/>
                                                    <w:right w:val="none" w:sz="0" w:space="0" w:color="auto"/>
                                                  </w:divBdr>
                                                  <w:divsChild>
                                                    <w:div w:id="519859333">
                                                      <w:marLeft w:val="0"/>
                                                      <w:marRight w:val="0"/>
                                                      <w:marTop w:val="0"/>
                                                      <w:marBottom w:val="0"/>
                                                      <w:divBdr>
                                                        <w:top w:val="none" w:sz="0" w:space="0" w:color="auto"/>
                                                        <w:left w:val="none" w:sz="0" w:space="0" w:color="auto"/>
                                                        <w:bottom w:val="none" w:sz="0" w:space="0" w:color="auto"/>
                                                        <w:right w:val="none" w:sz="0" w:space="0" w:color="auto"/>
                                                      </w:divBdr>
                                                      <w:divsChild>
                                                        <w:div w:id="17641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328846">
                                                  <w:marLeft w:val="0"/>
                                                  <w:marRight w:val="0"/>
                                                  <w:marTop w:val="150"/>
                                                  <w:marBottom w:val="0"/>
                                                  <w:divBdr>
                                                    <w:top w:val="none" w:sz="0" w:space="0" w:color="auto"/>
                                                    <w:left w:val="none" w:sz="0" w:space="0" w:color="auto"/>
                                                    <w:bottom w:val="none" w:sz="0" w:space="0" w:color="auto"/>
                                                    <w:right w:val="none" w:sz="0" w:space="0" w:color="auto"/>
                                                  </w:divBdr>
                                                  <w:divsChild>
                                                    <w:div w:id="1691755199">
                                                      <w:marLeft w:val="0"/>
                                                      <w:marRight w:val="0"/>
                                                      <w:marTop w:val="0"/>
                                                      <w:marBottom w:val="0"/>
                                                      <w:divBdr>
                                                        <w:top w:val="none" w:sz="0" w:space="0" w:color="auto"/>
                                                        <w:left w:val="none" w:sz="0" w:space="0" w:color="auto"/>
                                                        <w:bottom w:val="none" w:sz="0" w:space="0" w:color="auto"/>
                                                        <w:right w:val="none" w:sz="0" w:space="0" w:color="auto"/>
                                                      </w:divBdr>
                                                      <w:divsChild>
                                                        <w:div w:id="266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521254">
                                  <w:marLeft w:val="0"/>
                                  <w:marRight w:val="0"/>
                                  <w:marTop w:val="0"/>
                                  <w:marBottom w:val="0"/>
                                  <w:divBdr>
                                    <w:top w:val="none" w:sz="0" w:space="0" w:color="auto"/>
                                    <w:left w:val="none" w:sz="0" w:space="0" w:color="auto"/>
                                    <w:bottom w:val="none" w:sz="0" w:space="0" w:color="auto"/>
                                    <w:right w:val="none" w:sz="0" w:space="0" w:color="auto"/>
                                  </w:divBdr>
                                  <w:divsChild>
                                    <w:div w:id="1762602620">
                                      <w:marLeft w:val="0"/>
                                      <w:marRight w:val="0"/>
                                      <w:marTop w:val="0"/>
                                      <w:marBottom w:val="0"/>
                                      <w:divBdr>
                                        <w:top w:val="none" w:sz="0" w:space="0" w:color="auto"/>
                                        <w:left w:val="none" w:sz="0" w:space="0" w:color="auto"/>
                                        <w:bottom w:val="none" w:sz="0" w:space="0" w:color="auto"/>
                                        <w:right w:val="none" w:sz="0" w:space="0" w:color="auto"/>
                                      </w:divBdr>
                                      <w:divsChild>
                                        <w:div w:id="1512406725">
                                          <w:marLeft w:val="0"/>
                                          <w:marRight w:val="0"/>
                                          <w:marTop w:val="0"/>
                                          <w:marBottom w:val="0"/>
                                          <w:divBdr>
                                            <w:top w:val="none" w:sz="0" w:space="0" w:color="auto"/>
                                            <w:left w:val="none" w:sz="0" w:space="0" w:color="auto"/>
                                            <w:bottom w:val="none" w:sz="0" w:space="0" w:color="auto"/>
                                            <w:right w:val="none" w:sz="0" w:space="0" w:color="auto"/>
                                          </w:divBdr>
                                          <w:divsChild>
                                            <w:div w:id="1390883209">
                                              <w:marLeft w:val="0"/>
                                              <w:marRight w:val="0"/>
                                              <w:marTop w:val="0"/>
                                              <w:marBottom w:val="0"/>
                                              <w:divBdr>
                                                <w:top w:val="none" w:sz="0" w:space="0" w:color="auto"/>
                                                <w:left w:val="none" w:sz="0" w:space="0" w:color="auto"/>
                                                <w:bottom w:val="none" w:sz="0" w:space="0" w:color="auto"/>
                                                <w:right w:val="none" w:sz="0" w:space="0" w:color="auto"/>
                                              </w:divBdr>
                                              <w:divsChild>
                                                <w:div w:id="1090659416">
                                                  <w:marLeft w:val="0"/>
                                                  <w:marRight w:val="0"/>
                                                  <w:marTop w:val="150"/>
                                                  <w:marBottom w:val="150"/>
                                                  <w:divBdr>
                                                    <w:top w:val="none" w:sz="0" w:space="0" w:color="auto"/>
                                                    <w:left w:val="single" w:sz="48" w:space="8" w:color="C8C8C8"/>
                                                    <w:bottom w:val="none" w:sz="0" w:space="0" w:color="auto"/>
                                                    <w:right w:val="none" w:sz="0" w:space="0" w:color="auto"/>
                                                  </w:divBdr>
                                                  <w:divsChild>
                                                    <w:div w:id="1063063505">
                                                      <w:marLeft w:val="0"/>
                                                      <w:marRight w:val="0"/>
                                                      <w:marTop w:val="0"/>
                                                      <w:marBottom w:val="0"/>
                                                      <w:divBdr>
                                                        <w:top w:val="none" w:sz="0" w:space="0" w:color="auto"/>
                                                        <w:left w:val="none" w:sz="0" w:space="0" w:color="auto"/>
                                                        <w:bottom w:val="none" w:sz="0" w:space="0" w:color="auto"/>
                                                        <w:right w:val="none" w:sz="0" w:space="0" w:color="auto"/>
                                                      </w:divBdr>
                                                    </w:div>
                                                  </w:divsChild>
                                                </w:div>
                                                <w:div w:id="525171734">
                                                  <w:marLeft w:val="0"/>
                                                  <w:marRight w:val="0"/>
                                                  <w:marTop w:val="150"/>
                                                  <w:marBottom w:val="150"/>
                                                  <w:divBdr>
                                                    <w:top w:val="none" w:sz="0" w:space="0" w:color="auto"/>
                                                    <w:left w:val="single" w:sz="48" w:space="8" w:color="C8C8C8"/>
                                                    <w:bottom w:val="none" w:sz="0" w:space="0" w:color="auto"/>
                                                    <w:right w:val="none" w:sz="0" w:space="0" w:color="auto"/>
                                                  </w:divBdr>
                                                  <w:divsChild>
                                                    <w:div w:id="1438718094">
                                                      <w:marLeft w:val="0"/>
                                                      <w:marRight w:val="0"/>
                                                      <w:marTop w:val="0"/>
                                                      <w:marBottom w:val="0"/>
                                                      <w:divBdr>
                                                        <w:top w:val="none" w:sz="0" w:space="0" w:color="auto"/>
                                                        <w:left w:val="none" w:sz="0" w:space="0" w:color="auto"/>
                                                        <w:bottom w:val="none" w:sz="0" w:space="0" w:color="auto"/>
                                                        <w:right w:val="none" w:sz="0" w:space="0" w:color="auto"/>
                                                      </w:divBdr>
                                                    </w:div>
                                                  </w:divsChild>
                                                </w:div>
                                                <w:div w:id="2014067049">
                                                  <w:marLeft w:val="0"/>
                                                  <w:marRight w:val="0"/>
                                                  <w:marTop w:val="150"/>
                                                  <w:marBottom w:val="150"/>
                                                  <w:divBdr>
                                                    <w:top w:val="none" w:sz="0" w:space="0" w:color="auto"/>
                                                    <w:left w:val="single" w:sz="48" w:space="8" w:color="C8C8C8"/>
                                                    <w:bottom w:val="none" w:sz="0" w:space="0" w:color="auto"/>
                                                    <w:right w:val="none" w:sz="0" w:space="0" w:color="auto"/>
                                                  </w:divBdr>
                                                  <w:divsChild>
                                                    <w:div w:id="2088912814">
                                                      <w:marLeft w:val="0"/>
                                                      <w:marRight w:val="0"/>
                                                      <w:marTop w:val="0"/>
                                                      <w:marBottom w:val="0"/>
                                                      <w:divBdr>
                                                        <w:top w:val="none" w:sz="0" w:space="0" w:color="auto"/>
                                                        <w:left w:val="none" w:sz="0" w:space="0" w:color="auto"/>
                                                        <w:bottom w:val="none" w:sz="0" w:space="0" w:color="auto"/>
                                                        <w:right w:val="none" w:sz="0" w:space="0" w:color="auto"/>
                                                      </w:divBdr>
                                                    </w:div>
                                                  </w:divsChild>
                                                </w:div>
                                                <w:div w:id="666204302">
                                                  <w:marLeft w:val="0"/>
                                                  <w:marRight w:val="0"/>
                                                  <w:marTop w:val="150"/>
                                                  <w:marBottom w:val="150"/>
                                                  <w:divBdr>
                                                    <w:top w:val="none" w:sz="0" w:space="0" w:color="auto"/>
                                                    <w:left w:val="single" w:sz="48" w:space="8" w:color="C8C8C8"/>
                                                    <w:bottom w:val="none" w:sz="0" w:space="0" w:color="auto"/>
                                                    <w:right w:val="none" w:sz="0" w:space="0" w:color="auto"/>
                                                  </w:divBdr>
                                                  <w:divsChild>
                                                    <w:div w:id="68122069">
                                                      <w:marLeft w:val="0"/>
                                                      <w:marRight w:val="0"/>
                                                      <w:marTop w:val="0"/>
                                                      <w:marBottom w:val="0"/>
                                                      <w:divBdr>
                                                        <w:top w:val="none" w:sz="0" w:space="0" w:color="auto"/>
                                                        <w:left w:val="none" w:sz="0" w:space="0" w:color="auto"/>
                                                        <w:bottom w:val="none" w:sz="0" w:space="0" w:color="auto"/>
                                                        <w:right w:val="none" w:sz="0" w:space="0" w:color="auto"/>
                                                      </w:divBdr>
                                                    </w:div>
                                                  </w:divsChild>
                                                </w:div>
                                                <w:div w:id="1967856324">
                                                  <w:marLeft w:val="0"/>
                                                  <w:marRight w:val="0"/>
                                                  <w:marTop w:val="150"/>
                                                  <w:marBottom w:val="150"/>
                                                  <w:divBdr>
                                                    <w:top w:val="none" w:sz="0" w:space="0" w:color="auto"/>
                                                    <w:left w:val="single" w:sz="48" w:space="8" w:color="C8C8C8"/>
                                                    <w:bottom w:val="none" w:sz="0" w:space="0" w:color="auto"/>
                                                    <w:right w:val="none" w:sz="0" w:space="0" w:color="auto"/>
                                                  </w:divBdr>
                                                  <w:divsChild>
                                                    <w:div w:id="147940899">
                                                      <w:marLeft w:val="0"/>
                                                      <w:marRight w:val="0"/>
                                                      <w:marTop w:val="0"/>
                                                      <w:marBottom w:val="0"/>
                                                      <w:divBdr>
                                                        <w:top w:val="none" w:sz="0" w:space="0" w:color="auto"/>
                                                        <w:left w:val="none" w:sz="0" w:space="0" w:color="auto"/>
                                                        <w:bottom w:val="none" w:sz="0" w:space="0" w:color="auto"/>
                                                        <w:right w:val="none" w:sz="0" w:space="0" w:color="auto"/>
                                                      </w:divBdr>
                                                    </w:div>
                                                  </w:divsChild>
                                                </w:div>
                                                <w:div w:id="734813425">
                                                  <w:marLeft w:val="0"/>
                                                  <w:marRight w:val="0"/>
                                                  <w:marTop w:val="150"/>
                                                  <w:marBottom w:val="150"/>
                                                  <w:divBdr>
                                                    <w:top w:val="none" w:sz="0" w:space="0" w:color="auto"/>
                                                    <w:left w:val="single" w:sz="48" w:space="8" w:color="C8C8C8"/>
                                                    <w:bottom w:val="none" w:sz="0" w:space="0" w:color="auto"/>
                                                    <w:right w:val="none" w:sz="0" w:space="0" w:color="auto"/>
                                                  </w:divBdr>
                                                  <w:divsChild>
                                                    <w:div w:id="1925916159">
                                                      <w:marLeft w:val="0"/>
                                                      <w:marRight w:val="0"/>
                                                      <w:marTop w:val="0"/>
                                                      <w:marBottom w:val="0"/>
                                                      <w:divBdr>
                                                        <w:top w:val="none" w:sz="0" w:space="0" w:color="auto"/>
                                                        <w:left w:val="none" w:sz="0" w:space="0" w:color="auto"/>
                                                        <w:bottom w:val="none" w:sz="0" w:space="0" w:color="auto"/>
                                                        <w:right w:val="none" w:sz="0" w:space="0" w:color="auto"/>
                                                      </w:divBdr>
                                                    </w:div>
                                                  </w:divsChild>
                                                </w:div>
                                                <w:div w:id="897474178">
                                                  <w:marLeft w:val="0"/>
                                                  <w:marRight w:val="0"/>
                                                  <w:marTop w:val="150"/>
                                                  <w:marBottom w:val="150"/>
                                                  <w:divBdr>
                                                    <w:top w:val="none" w:sz="0" w:space="0" w:color="auto"/>
                                                    <w:left w:val="single" w:sz="48" w:space="8" w:color="C8C8C8"/>
                                                    <w:bottom w:val="none" w:sz="0" w:space="0" w:color="auto"/>
                                                    <w:right w:val="none" w:sz="0" w:space="0" w:color="auto"/>
                                                  </w:divBdr>
                                                </w:div>
                                                <w:div w:id="1401053171">
                                                  <w:marLeft w:val="0"/>
                                                  <w:marRight w:val="0"/>
                                                  <w:marTop w:val="150"/>
                                                  <w:marBottom w:val="150"/>
                                                  <w:divBdr>
                                                    <w:top w:val="none" w:sz="0" w:space="0" w:color="auto"/>
                                                    <w:left w:val="single" w:sz="48" w:space="8" w:color="C8C8C8"/>
                                                    <w:bottom w:val="none" w:sz="0" w:space="0" w:color="auto"/>
                                                    <w:right w:val="none" w:sz="0" w:space="0" w:color="auto"/>
                                                  </w:divBdr>
                                                  <w:divsChild>
                                                    <w:div w:id="971788769">
                                                      <w:marLeft w:val="0"/>
                                                      <w:marRight w:val="0"/>
                                                      <w:marTop w:val="0"/>
                                                      <w:marBottom w:val="0"/>
                                                      <w:divBdr>
                                                        <w:top w:val="none" w:sz="0" w:space="0" w:color="auto"/>
                                                        <w:left w:val="none" w:sz="0" w:space="0" w:color="auto"/>
                                                        <w:bottom w:val="none" w:sz="0" w:space="0" w:color="auto"/>
                                                        <w:right w:val="none" w:sz="0" w:space="0" w:color="auto"/>
                                                      </w:divBdr>
                                                    </w:div>
                                                  </w:divsChild>
                                                </w:div>
                                                <w:div w:id="969047554">
                                                  <w:marLeft w:val="0"/>
                                                  <w:marRight w:val="0"/>
                                                  <w:marTop w:val="150"/>
                                                  <w:marBottom w:val="150"/>
                                                  <w:divBdr>
                                                    <w:top w:val="none" w:sz="0" w:space="0" w:color="auto"/>
                                                    <w:left w:val="single" w:sz="48" w:space="8" w:color="C8C8C8"/>
                                                    <w:bottom w:val="none" w:sz="0" w:space="0" w:color="auto"/>
                                                    <w:right w:val="none" w:sz="0" w:space="0" w:color="auto"/>
                                                  </w:divBdr>
                                                  <w:divsChild>
                                                    <w:div w:id="608584046">
                                                      <w:marLeft w:val="0"/>
                                                      <w:marRight w:val="0"/>
                                                      <w:marTop w:val="0"/>
                                                      <w:marBottom w:val="0"/>
                                                      <w:divBdr>
                                                        <w:top w:val="none" w:sz="0" w:space="0" w:color="auto"/>
                                                        <w:left w:val="none" w:sz="0" w:space="0" w:color="auto"/>
                                                        <w:bottom w:val="none" w:sz="0" w:space="0" w:color="auto"/>
                                                        <w:right w:val="none" w:sz="0" w:space="0" w:color="auto"/>
                                                      </w:divBdr>
                                                    </w:div>
                                                  </w:divsChild>
                                                </w:div>
                                                <w:div w:id="1049455796">
                                                  <w:marLeft w:val="0"/>
                                                  <w:marRight w:val="0"/>
                                                  <w:marTop w:val="150"/>
                                                  <w:marBottom w:val="150"/>
                                                  <w:divBdr>
                                                    <w:top w:val="none" w:sz="0" w:space="0" w:color="auto"/>
                                                    <w:left w:val="single" w:sz="48" w:space="8" w:color="C8C8C8"/>
                                                    <w:bottom w:val="none" w:sz="0" w:space="0" w:color="auto"/>
                                                    <w:right w:val="none" w:sz="0" w:space="0" w:color="auto"/>
                                                  </w:divBdr>
                                                </w:div>
                                                <w:div w:id="1368680372">
                                                  <w:marLeft w:val="0"/>
                                                  <w:marRight w:val="0"/>
                                                  <w:marTop w:val="150"/>
                                                  <w:marBottom w:val="150"/>
                                                  <w:divBdr>
                                                    <w:top w:val="none" w:sz="0" w:space="0" w:color="auto"/>
                                                    <w:left w:val="single" w:sz="48" w:space="8" w:color="C8C8C8"/>
                                                    <w:bottom w:val="none" w:sz="0" w:space="0" w:color="auto"/>
                                                    <w:right w:val="none" w:sz="0" w:space="0" w:color="auto"/>
                                                  </w:divBdr>
                                                </w:div>
                                                <w:div w:id="426848511">
                                                  <w:marLeft w:val="0"/>
                                                  <w:marRight w:val="0"/>
                                                  <w:marTop w:val="150"/>
                                                  <w:marBottom w:val="150"/>
                                                  <w:divBdr>
                                                    <w:top w:val="none" w:sz="0" w:space="0" w:color="auto"/>
                                                    <w:left w:val="single" w:sz="48" w:space="8" w:color="C8C8C8"/>
                                                    <w:bottom w:val="none" w:sz="0" w:space="0" w:color="auto"/>
                                                    <w:right w:val="none" w:sz="0" w:space="0" w:color="auto"/>
                                                  </w:divBdr>
                                                  <w:divsChild>
                                                    <w:div w:id="137846534">
                                                      <w:marLeft w:val="0"/>
                                                      <w:marRight w:val="0"/>
                                                      <w:marTop w:val="0"/>
                                                      <w:marBottom w:val="0"/>
                                                      <w:divBdr>
                                                        <w:top w:val="none" w:sz="0" w:space="0" w:color="auto"/>
                                                        <w:left w:val="none" w:sz="0" w:space="0" w:color="auto"/>
                                                        <w:bottom w:val="none" w:sz="0" w:space="0" w:color="auto"/>
                                                        <w:right w:val="none" w:sz="0" w:space="0" w:color="auto"/>
                                                      </w:divBdr>
                                                    </w:div>
                                                  </w:divsChild>
                                                </w:div>
                                                <w:div w:id="1116094306">
                                                  <w:marLeft w:val="0"/>
                                                  <w:marRight w:val="0"/>
                                                  <w:marTop w:val="150"/>
                                                  <w:marBottom w:val="150"/>
                                                  <w:divBdr>
                                                    <w:top w:val="none" w:sz="0" w:space="0" w:color="auto"/>
                                                    <w:left w:val="single" w:sz="48" w:space="8" w:color="C8C8C8"/>
                                                    <w:bottom w:val="none" w:sz="0" w:space="0" w:color="auto"/>
                                                    <w:right w:val="none" w:sz="0" w:space="0" w:color="auto"/>
                                                  </w:divBdr>
                                                  <w:divsChild>
                                                    <w:div w:id="1281033278">
                                                      <w:marLeft w:val="0"/>
                                                      <w:marRight w:val="0"/>
                                                      <w:marTop w:val="0"/>
                                                      <w:marBottom w:val="0"/>
                                                      <w:divBdr>
                                                        <w:top w:val="none" w:sz="0" w:space="0" w:color="auto"/>
                                                        <w:left w:val="none" w:sz="0" w:space="0" w:color="auto"/>
                                                        <w:bottom w:val="none" w:sz="0" w:space="0" w:color="auto"/>
                                                        <w:right w:val="none" w:sz="0" w:space="0" w:color="auto"/>
                                                      </w:divBdr>
                                                    </w:div>
                                                  </w:divsChild>
                                                </w:div>
                                                <w:div w:id="166991582">
                                                  <w:marLeft w:val="0"/>
                                                  <w:marRight w:val="0"/>
                                                  <w:marTop w:val="150"/>
                                                  <w:marBottom w:val="150"/>
                                                  <w:divBdr>
                                                    <w:top w:val="none" w:sz="0" w:space="0" w:color="auto"/>
                                                    <w:left w:val="single" w:sz="48" w:space="8" w:color="C8C8C8"/>
                                                    <w:bottom w:val="none" w:sz="0" w:space="0" w:color="auto"/>
                                                    <w:right w:val="none" w:sz="0" w:space="0" w:color="auto"/>
                                                  </w:divBdr>
                                                  <w:divsChild>
                                                    <w:div w:id="677121879">
                                                      <w:marLeft w:val="0"/>
                                                      <w:marRight w:val="0"/>
                                                      <w:marTop w:val="0"/>
                                                      <w:marBottom w:val="0"/>
                                                      <w:divBdr>
                                                        <w:top w:val="none" w:sz="0" w:space="0" w:color="auto"/>
                                                        <w:left w:val="none" w:sz="0" w:space="0" w:color="auto"/>
                                                        <w:bottom w:val="none" w:sz="0" w:space="0" w:color="auto"/>
                                                        <w:right w:val="none" w:sz="0" w:space="0" w:color="auto"/>
                                                      </w:divBdr>
                                                    </w:div>
                                                  </w:divsChild>
                                                </w:div>
                                                <w:div w:id="901479915">
                                                  <w:marLeft w:val="0"/>
                                                  <w:marRight w:val="0"/>
                                                  <w:marTop w:val="150"/>
                                                  <w:marBottom w:val="150"/>
                                                  <w:divBdr>
                                                    <w:top w:val="none" w:sz="0" w:space="0" w:color="auto"/>
                                                    <w:left w:val="single" w:sz="48" w:space="8" w:color="C8C8C8"/>
                                                    <w:bottom w:val="none" w:sz="0" w:space="0" w:color="auto"/>
                                                    <w:right w:val="none" w:sz="0" w:space="0" w:color="auto"/>
                                                  </w:divBdr>
                                                  <w:divsChild>
                                                    <w:div w:id="11291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2671506">
      <w:bodyDiv w:val="1"/>
      <w:marLeft w:val="0"/>
      <w:marRight w:val="0"/>
      <w:marTop w:val="0"/>
      <w:marBottom w:val="0"/>
      <w:divBdr>
        <w:top w:val="none" w:sz="0" w:space="0" w:color="auto"/>
        <w:left w:val="none" w:sz="0" w:space="0" w:color="auto"/>
        <w:bottom w:val="none" w:sz="0" w:space="0" w:color="auto"/>
        <w:right w:val="none" w:sz="0" w:space="0" w:color="auto"/>
      </w:divBdr>
    </w:div>
    <w:div w:id="797334567">
      <w:bodyDiv w:val="1"/>
      <w:marLeft w:val="0"/>
      <w:marRight w:val="0"/>
      <w:marTop w:val="0"/>
      <w:marBottom w:val="0"/>
      <w:divBdr>
        <w:top w:val="none" w:sz="0" w:space="0" w:color="auto"/>
        <w:left w:val="none" w:sz="0" w:space="0" w:color="auto"/>
        <w:bottom w:val="none" w:sz="0" w:space="0" w:color="auto"/>
        <w:right w:val="none" w:sz="0" w:space="0" w:color="auto"/>
      </w:divBdr>
    </w:div>
    <w:div w:id="811674055">
      <w:bodyDiv w:val="1"/>
      <w:marLeft w:val="0"/>
      <w:marRight w:val="0"/>
      <w:marTop w:val="0"/>
      <w:marBottom w:val="0"/>
      <w:divBdr>
        <w:top w:val="none" w:sz="0" w:space="0" w:color="auto"/>
        <w:left w:val="none" w:sz="0" w:space="0" w:color="auto"/>
        <w:bottom w:val="none" w:sz="0" w:space="0" w:color="auto"/>
        <w:right w:val="none" w:sz="0" w:space="0" w:color="auto"/>
      </w:divBdr>
      <w:divsChild>
        <w:div w:id="1114327807">
          <w:marLeft w:val="0"/>
          <w:marRight w:val="0"/>
          <w:marTop w:val="0"/>
          <w:marBottom w:val="0"/>
          <w:divBdr>
            <w:top w:val="none" w:sz="0" w:space="0" w:color="auto"/>
            <w:left w:val="none" w:sz="0" w:space="0" w:color="auto"/>
            <w:bottom w:val="none" w:sz="0" w:space="0" w:color="auto"/>
            <w:right w:val="none" w:sz="0" w:space="0" w:color="auto"/>
          </w:divBdr>
        </w:div>
        <w:div w:id="1849059807">
          <w:marLeft w:val="0"/>
          <w:marRight w:val="0"/>
          <w:marTop w:val="0"/>
          <w:marBottom w:val="0"/>
          <w:divBdr>
            <w:top w:val="none" w:sz="0" w:space="0" w:color="auto"/>
            <w:left w:val="none" w:sz="0" w:space="0" w:color="auto"/>
            <w:bottom w:val="none" w:sz="0" w:space="0" w:color="auto"/>
            <w:right w:val="none" w:sz="0" w:space="0" w:color="auto"/>
          </w:divBdr>
          <w:divsChild>
            <w:div w:id="363100148">
              <w:marLeft w:val="0"/>
              <w:marRight w:val="0"/>
              <w:marTop w:val="0"/>
              <w:marBottom w:val="0"/>
              <w:divBdr>
                <w:top w:val="none" w:sz="0" w:space="0" w:color="auto"/>
                <w:left w:val="none" w:sz="0" w:space="0" w:color="auto"/>
                <w:bottom w:val="none" w:sz="0" w:space="0" w:color="auto"/>
                <w:right w:val="none" w:sz="0" w:space="0" w:color="auto"/>
              </w:divBdr>
              <w:divsChild>
                <w:div w:id="7435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83138">
      <w:bodyDiv w:val="1"/>
      <w:marLeft w:val="0"/>
      <w:marRight w:val="0"/>
      <w:marTop w:val="0"/>
      <w:marBottom w:val="0"/>
      <w:divBdr>
        <w:top w:val="none" w:sz="0" w:space="0" w:color="auto"/>
        <w:left w:val="none" w:sz="0" w:space="0" w:color="auto"/>
        <w:bottom w:val="none" w:sz="0" w:space="0" w:color="auto"/>
        <w:right w:val="none" w:sz="0" w:space="0" w:color="auto"/>
      </w:divBdr>
    </w:div>
    <w:div w:id="871236114">
      <w:bodyDiv w:val="1"/>
      <w:marLeft w:val="0"/>
      <w:marRight w:val="0"/>
      <w:marTop w:val="0"/>
      <w:marBottom w:val="0"/>
      <w:divBdr>
        <w:top w:val="none" w:sz="0" w:space="0" w:color="auto"/>
        <w:left w:val="none" w:sz="0" w:space="0" w:color="auto"/>
        <w:bottom w:val="none" w:sz="0" w:space="0" w:color="auto"/>
        <w:right w:val="none" w:sz="0" w:space="0" w:color="auto"/>
      </w:divBdr>
      <w:divsChild>
        <w:div w:id="1310283013">
          <w:marLeft w:val="0"/>
          <w:marRight w:val="0"/>
          <w:marTop w:val="150"/>
          <w:marBottom w:val="0"/>
          <w:divBdr>
            <w:top w:val="none" w:sz="0" w:space="0" w:color="auto"/>
            <w:left w:val="none" w:sz="0" w:space="0" w:color="auto"/>
            <w:bottom w:val="none" w:sz="0" w:space="0" w:color="auto"/>
            <w:right w:val="none" w:sz="0" w:space="0" w:color="auto"/>
          </w:divBdr>
          <w:divsChild>
            <w:div w:id="1043363397">
              <w:marLeft w:val="150"/>
              <w:marRight w:val="0"/>
              <w:marTop w:val="0"/>
              <w:marBottom w:val="150"/>
              <w:divBdr>
                <w:top w:val="none" w:sz="0" w:space="0" w:color="auto"/>
                <w:left w:val="none" w:sz="0" w:space="0" w:color="auto"/>
                <w:bottom w:val="none" w:sz="0" w:space="0" w:color="auto"/>
                <w:right w:val="none" w:sz="0" w:space="0" w:color="auto"/>
              </w:divBdr>
              <w:divsChild>
                <w:div w:id="1233661023">
                  <w:marLeft w:val="0"/>
                  <w:marRight w:val="0"/>
                  <w:marTop w:val="0"/>
                  <w:marBottom w:val="0"/>
                  <w:divBdr>
                    <w:top w:val="none" w:sz="0" w:space="0" w:color="auto"/>
                    <w:left w:val="none" w:sz="0" w:space="0" w:color="auto"/>
                    <w:bottom w:val="none" w:sz="0" w:space="0" w:color="auto"/>
                    <w:right w:val="none" w:sz="0" w:space="0" w:color="auto"/>
                  </w:divBdr>
                </w:div>
                <w:div w:id="1169636958">
                  <w:marLeft w:val="0"/>
                  <w:marRight w:val="0"/>
                  <w:marTop w:val="150"/>
                  <w:marBottom w:val="120"/>
                  <w:divBdr>
                    <w:top w:val="none" w:sz="0" w:space="0" w:color="auto"/>
                    <w:left w:val="none" w:sz="0" w:space="0" w:color="auto"/>
                    <w:bottom w:val="none" w:sz="0" w:space="0" w:color="auto"/>
                    <w:right w:val="none" w:sz="0" w:space="0" w:color="auto"/>
                  </w:divBdr>
                </w:div>
              </w:divsChild>
            </w:div>
          </w:divsChild>
        </w:div>
      </w:divsChild>
    </w:div>
    <w:div w:id="925842556">
      <w:bodyDiv w:val="1"/>
      <w:marLeft w:val="0"/>
      <w:marRight w:val="0"/>
      <w:marTop w:val="0"/>
      <w:marBottom w:val="0"/>
      <w:divBdr>
        <w:top w:val="none" w:sz="0" w:space="0" w:color="auto"/>
        <w:left w:val="none" w:sz="0" w:space="0" w:color="auto"/>
        <w:bottom w:val="none" w:sz="0" w:space="0" w:color="auto"/>
        <w:right w:val="none" w:sz="0" w:space="0" w:color="auto"/>
      </w:divBdr>
      <w:divsChild>
        <w:div w:id="246693747">
          <w:marLeft w:val="0"/>
          <w:marRight w:val="0"/>
          <w:marTop w:val="225"/>
          <w:marBottom w:val="225"/>
          <w:divBdr>
            <w:top w:val="none" w:sz="0" w:space="0" w:color="auto"/>
            <w:left w:val="none" w:sz="0" w:space="0" w:color="auto"/>
            <w:bottom w:val="none" w:sz="0" w:space="0" w:color="auto"/>
            <w:right w:val="none" w:sz="0" w:space="0" w:color="auto"/>
          </w:divBdr>
        </w:div>
      </w:divsChild>
    </w:div>
    <w:div w:id="940181426">
      <w:bodyDiv w:val="1"/>
      <w:marLeft w:val="0"/>
      <w:marRight w:val="0"/>
      <w:marTop w:val="0"/>
      <w:marBottom w:val="0"/>
      <w:divBdr>
        <w:top w:val="none" w:sz="0" w:space="0" w:color="auto"/>
        <w:left w:val="none" w:sz="0" w:space="0" w:color="auto"/>
        <w:bottom w:val="none" w:sz="0" w:space="0" w:color="auto"/>
        <w:right w:val="none" w:sz="0" w:space="0" w:color="auto"/>
      </w:divBdr>
    </w:div>
    <w:div w:id="943341276">
      <w:bodyDiv w:val="1"/>
      <w:marLeft w:val="0"/>
      <w:marRight w:val="0"/>
      <w:marTop w:val="0"/>
      <w:marBottom w:val="0"/>
      <w:divBdr>
        <w:top w:val="none" w:sz="0" w:space="0" w:color="auto"/>
        <w:left w:val="none" w:sz="0" w:space="0" w:color="auto"/>
        <w:bottom w:val="none" w:sz="0" w:space="0" w:color="auto"/>
        <w:right w:val="none" w:sz="0" w:space="0" w:color="auto"/>
      </w:divBdr>
    </w:div>
    <w:div w:id="979385577">
      <w:bodyDiv w:val="1"/>
      <w:marLeft w:val="0"/>
      <w:marRight w:val="0"/>
      <w:marTop w:val="0"/>
      <w:marBottom w:val="0"/>
      <w:divBdr>
        <w:top w:val="none" w:sz="0" w:space="0" w:color="auto"/>
        <w:left w:val="none" w:sz="0" w:space="0" w:color="auto"/>
        <w:bottom w:val="none" w:sz="0" w:space="0" w:color="auto"/>
        <w:right w:val="none" w:sz="0" w:space="0" w:color="auto"/>
      </w:divBdr>
    </w:div>
    <w:div w:id="1036850075">
      <w:bodyDiv w:val="1"/>
      <w:marLeft w:val="0"/>
      <w:marRight w:val="0"/>
      <w:marTop w:val="0"/>
      <w:marBottom w:val="0"/>
      <w:divBdr>
        <w:top w:val="none" w:sz="0" w:space="0" w:color="auto"/>
        <w:left w:val="none" w:sz="0" w:space="0" w:color="auto"/>
        <w:bottom w:val="none" w:sz="0" w:space="0" w:color="auto"/>
        <w:right w:val="none" w:sz="0" w:space="0" w:color="auto"/>
      </w:divBdr>
    </w:div>
    <w:div w:id="1048916626">
      <w:bodyDiv w:val="1"/>
      <w:marLeft w:val="0"/>
      <w:marRight w:val="0"/>
      <w:marTop w:val="0"/>
      <w:marBottom w:val="0"/>
      <w:divBdr>
        <w:top w:val="none" w:sz="0" w:space="0" w:color="auto"/>
        <w:left w:val="none" w:sz="0" w:space="0" w:color="auto"/>
        <w:bottom w:val="none" w:sz="0" w:space="0" w:color="auto"/>
        <w:right w:val="none" w:sz="0" w:space="0" w:color="auto"/>
      </w:divBdr>
      <w:divsChild>
        <w:div w:id="1493065204">
          <w:marLeft w:val="436"/>
          <w:marRight w:val="0"/>
          <w:marTop w:val="0"/>
          <w:marBottom w:val="349"/>
          <w:divBdr>
            <w:top w:val="none" w:sz="0" w:space="0" w:color="auto"/>
            <w:left w:val="none" w:sz="0" w:space="0" w:color="auto"/>
            <w:bottom w:val="none" w:sz="0" w:space="0" w:color="auto"/>
            <w:right w:val="none" w:sz="0" w:space="0" w:color="auto"/>
          </w:divBdr>
          <w:divsChild>
            <w:div w:id="299651625">
              <w:marLeft w:val="0"/>
              <w:marRight w:val="0"/>
              <w:marTop w:val="0"/>
              <w:marBottom w:val="0"/>
              <w:divBdr>
                <w:top w:val="none" w:sz="0" w:space="0" w:color="auto"/>
                <w:left w:val="none" w:sz="0" w:space="0" w:color="auto"/>
                <w:bottom w:val="none" w:sz="0" w:space="0" w:color="auto"/>
                <w:right w:val="none" w:sz="0" w:space="0" w:color="auto"/>
              </w:divBdr>
            </w:div>
            <w:div w:id="149182002">
              <w:marLeft w:val="0"/>
              <w:marRight w:val="0"/>
              <w:marTop w:val="0"/>
              <w:marBottom w:val="0"/>
              <w:divBdr>
                <w:top w:val="none" w:sz="0" w:space="0" w:color="auto"/>
                <w:left w:val="none" w:sz="0" w:space="0" w:color="auto"/>
                <w:bottom w:val="none" w:sz="0" w:space="0" w:color="auto"/>
                <w:right w:val="none" w:sz="0" w:space="0" w:color="auto"/>
              </w:divBdr>
            </w:div>
            <w:div w:id="1828546489">
              <w:marLeft w:val="0"/>
              <w:marRight w:val="0"/>
              <w:marTop w:val="0"/>
              <w:marBottom w:val="0"/>
              <w:divBdr>
                <w:top w:val="none" w:sz="0" w:space="0" w:color="auto"/>
                <w:left w:val="none" w:sz="0" w:space="0" w:color="auto"/>
                <w:bottom w:val="none" w:sz="0" w:space="0" w:color="auto"/>
                <w:right w:val="none" w:sz="0" w:space="0" w:color="auto"/>
              </w:divBdr>
            </w:div>
          </w:divsChild>
        </w:div>
        <w:div w:id="1676153996">
          <w:marLeft w:val="0"/>
          <w:marRight w:val="0"/>
          <w:marTop w:val="0"/>
          <w:marBottom w:val="436"/>
          <w:divBdr>
            <w:top w:val="none" w:sz="0" w:space="0" w:color="auto"/>
            <w:left w:val="none" w:sz="0" w:space="0" w:color="auto"/>
            <w:bottom w:val="none" w:sz="0" w:space="0" w:color="auto"/>
            <w:right w:val="none" w:sz="0" w:space="0" w:color="auto"/>
          </w:divBdr>
          <w:divsChild>
            <w:div w:id="470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7065">
      <w:bodyDiv w:val="1"/>
      <w:marLeft w:val="0"/>
      <w:marRight w:val="0"/>
      <w:marTop w:val="0"/>
      <w:marBottom w:val="0"/>
      <w:divBdr>
        <w:top w:val="none" w:sz="0" w:space="0" w:color="auto"/>
        <w:left w:val="none" w:sz="0" w:space="0" w:color="auto"/>
        <w:bottom w:val="none" w:sz="0" w:space="0" w:color="auto"/>
        <w:right w:val="none" w:sz="0" w:space="0" w:color="auto"/>
      </w:divBdr>
      <w:divsChild>
        <w:div w:id="1422990850">
          <w:marLeft w:val="403"/>
          <w:marRight w:val="0"/>
          <w:marTop w:val="300"/>
          <w:marBottom w:val="0"/>
          <w:divBdr>
            <w:top w:val="none" w:sz="0" w:space="0" w:color="auto"/>
            <w:left w:val="none" w:sz="0" w:space="0" w:color="auto"/>
            <w:bottom w:val="none" w:sz="0" w:space="0" w:color="auto"/>
            <w:right w:val="none" w:sz="0" w:space="0" w:color="auto"/>
          </w:divBdr>
        </w:div>
        <w:div w:id="421224727">
          <w:marLeft w:val="403"/>
          <w:marRight w:val="0"/>
          <w:marTop w:val="300"/>
          <w:marBottom w:val="0"/>
          <w:divBdr>
            <w:top w:val="none" w:sz="0" w:space="0" w:color="auto"/>
            <w:left w:val="none" w:sz="0" w:space="0" w:color="auto"/>
            <w:bottom w:val="none" w:sz="0" w:space="0" w:color="auto"/>
            <w:right w:val="none" w:sz="0" w:space="0" w:color="auto"/>
          </w:divBdr>
        </w:div>
        <w:div w:id="1183940104">
          <w:marLeft w:val="403"/>
          <w:marRight w:val="0"/>
          <w:marTop w:val="300"/>
          <w:marBottom w:val="0"/>
          <w:divBdr>
            <w:top w:val="none" w:sz="0" w:space="0" w:color="auto"/>
            <w:left w:val="none" w:sz="0" w:space="0" w:color="auto"/>
            <w:bottom w:val="none" w:sz="0" w:space="0" w:color="auto"/>
            <w:right w:val="none" w:sz="0" w:space="0" w:color="auto"/>
          </w:divBdr>
        </w:div>
        <w:div w:id="398482426">
          <w:marLeft w:val="403"/>
          <w:marRight w:val="0"/>
          <w:marTop w:val="300"/>
          <w:marBottom w:val="0"/>
          <w:divBdr>
            <w:top w:val="none" w:sz="0" w:space="0" w:color="auto"/>
            <w:left w:val="none" w:sz="0" w:space="0" w:color="auto"/>
            <w:bottom w:val="none" w:sz="0" w:space="0" w:color="auto"/>
            <w:right w:val="none" w:sz="0" w:space="0" w:color="auto"/>
          </w:divBdr>
        </w:div>
        <w:div w:id="584345767">
          <w:marLeft w:val="403"/>
          <w:marRight w:val="0"/>
          <w:marTop w:val="300"/>
          <w:marBottom w:val="0"/>
          <w:divBdr>
            <w:top w:val="none" w:sz="0" w:space="0" w:color="auto"/>
            <w:left w:val="none" w:sz="0" w:space="0" w:color="auto"/>
            <w:bottom w:val="none" w:sz="0" w:space="0" w:color="auto"/>
            <w:right w:val="none" w:sz="0" w:space="0" w:color="auto"/>
          </w:divBdr>
        </w:div>
        <w:div w:id="164134323">
          <w:marLeft w:val="403"/>
          <w:marRight w:val="0"/>
          <w:marTop w:val="300"/>
          <w:marBottom w:val="0"/>
          <w:divBdr>
            <w:top w:val="none" w:sz="0" w:space="0" w:color="auto"/>
            <w:left w:val="none" w:sz="0" w:space="0" w:color="auto"/>
            <w:bottom w:val="none" w:sz="0" w:space="0" w:color="auto"/>
            <w:right w:val="none" w:sz="0" w:space="0" w:color="auto"/>
          </w:divBdr>
        </w:div>
        <w:div w:id="635569906">
          <w:marLeft w:val="403"/>
          <w:marRight w:val="0"/>
          <w:marTop w:val="300"/>
          <w:marBottom w:val="0"/>
          <w:divBdr>
            <w:top w:val="none" w:sz="0" w:space="0" w:color="auto"/>
            <w:left w:val="none" w:sz="0" w:space="0" w:color="auto"/>
            <w:bottom w:val="none" w:sz="0" w:space="0" w:color="auto"/>
            <w:right w:val="none" w:sz="0" w:space="0" w:color="auto"/>
          </w:divBdr>
        </w:div>
        <w:div w:id="1387953609">
          <w:marLeft w:val="403"/>
          <w:marRight w:val="0"/>
          <w:marTop w:val="300"/>
          <w:marBottom w:val="0"/>
          <w:divBdr>
            <w:top w:val="none" w:sz="0" w:space="0" w:color="auto"/>
            <w:left w:val="none" w:sz="0" w:space="0" w:color="auto"/>
            <w:bottom w:val="none" w:sz="0" w:space="0" w:color="auto"/>
            <w:right w:val="none" w:sz="0" w:space="0" w:color="auto"/>
          </w:divBdr>
        </w:div>
      </w:divsChild>
    </w:div>
    <w:div w:id="1066537450">
      <w:bodyDiv w:val="1"/>
      <w:marLeft w:val="0"/>
      <w:marRight w:val="0"/>
      <w:marTop w:val="0"/>
      <w:marBottom w:val="0"/>
      <w:divBdr>
        <w:top w:val="none" w:sz="0" w:space="0" w:color="auto"/>
        <w:left w:val="none" w:sz="0" w:space="0" w:color="auto"/>
        <w:bottom w:val="none" w:sz="0" w:space="0" w:color="auto"/>
        <w:right w:val="none" w:sz="0" w:space="0" w:color="auto"/>
      </w:divBdr>
    </w:div>
    <w:div w:id="1072628422">
      <w:bodyDiv w:val="1"/>
      <w:marLeft w:val="0"/>
      <w:marRight w:val="0"/>
      <w:marTop w:val="0"/>
      <w:marBottom w:val="0"/>
      <w:divBdr>
        <w:top w:val="none" w:sz="0" w:space="0" w:color="auto"/>
        <w:left w:val="none" w:sz="0" w:space="0" w:color="auto"/>
        <w:bottom w:val="none" w:sz="0" w:space="0" w:color="auto"/>
        <w:right w:val="none" w:sz="0" w:space="0" w:color="auto"/>
      </w:divBdr>
    </w:div>
    <w:div w:id="1085345883">
      <w:bodyDiv w:val="1"/>
      <w:marLeft w:val="0"/>
      <w:marRight w:val="0"/>
      <w:marTop w:val="0"/>
      <w:marBottom w:val="0"/>
      <w:divBdr>
        <w:top w:val="none" w:sz="0" w:space="0" w:color="auto"/>
        <w:left w:val="none" w:sz="0" w:space="0" w:color="auto"/>
        <w:bottom w:val="none" w:sz="0" w:space="0" w:color="auto"/>
        <w:right w:val="none" w:sz="0" w:space="0" w:color="auto"/>
      </w:divBdr>
      <w:divsChild>
        <w:div w:id="1946188433">
          <w:marLeft w:val="0"/>
          <w:marRight w:val="0"/>
          <w:marTop w:val="150"/>
          <w:marBottom w:val="0"/>
          <w:divBdr>
            <w:top w:val="none" w:sz="0" w:space="0" w:color="auto"/>
            <w:left w:val="none" w:sz="0" w:space="0" w:color="auto"/>
            <w:bottom w:val="none" w:sz="0" w:space="0" w:color="auto"/>
            <w:right w:val="none" w:sz="0" w:space="0" w:color="auto"/>
          </w:divBdr>
          <w:divsChild>
            <w:div w:id="1237472612">
              <w:marLeft w:val="150"/>
              <w:marRight w:val="0"/>
              <w:marTop w:val="0"/>
              <w:marBottom w:val="150"/>
              <w:divBdr>
                <w:top w:val="none" w:sz="0" w:space="0" w:color="auto"/>
                <w:left w:val="none" w:sz="0" w:space="0" w:color="auto"/>
                <w:bottom w:val="none" w:sz="0" w:space="0" w:color="auto"/>
                <w:right w:val="none" w:sz="0" w:space="0" w:color="auto"/>
              </w:divBdr>
              <w:divsChild>
                <w:div w:id="498428714">
                  <w:marLeft w:val="0"/>
                  <w:marRight w:val="0"/>
                  <w:marTop w:val="150"/>
                  <w:marBottom w:val="120"/>
                  <w:divBdr>
                    <w:top w:val="none" w:sz="0" w:space="0" w:color="auto"/>
                    <w:left w:val="none" w:sz="0" w:space="0" w:color="auto"/>
                    <w:bottom w:val="none" w:sz="0" w:space="0" w:color="auto"/>
                    <w:right w:val="none" w:sz="0" w:space="0" w:color="auto"/>
                  </w:divBdr>
                </w:div>
              </w:divsChild>
            </w:div>
          </w:divsChild>
        </w:div>
      </w:divsChild>
    </w:div>
    <w:div w:id="1164474450">
      <w:bodyDiv w:val="1"/>
      <w:marLeft w:val="0"/>
      <w:marRight w:val="0"/>
      <w:marTop w:val="0"/>
      <w:marBottom w:val="0"/>
      <w:divBdr>
        <w:top w:val="none" w:sz="0" w:space="0" w:color="auto"/>
        <w:left w:val="none" w:sz="0" w:space="0" w:color="auto"/>
        <w:bottom w:val="none" w:sz="0" w:space="0" w:color="auto"/>
        <w:right w:val="none" w:sz="0" w:space="0" w:color="auto"/>
      </w:divBdr>
      <w:divsChild>
        <w:div w:id="87241286">
          <w:marLeft w:val="0"/>
          <w:marRight w:val="0"/>
          <w:marTop w:val="0"/>
          <w:marBottom w:val="0"/>
          <w:divBdr>
            <w:top w:val="none" w:sz="0" w:space="0" w:color="auto"/>
            <w:left w:val="none" w:sz="0" w:space="0" w:color="auto"/>
            <w:bottom w:val="none" w:sz="0" w:space="0" w:color="auto"/>
            <w:right w:val="none" w:sz="0" w:space="0" w:color="auto"/>
          </w:divBdr>
          <w:divsChild>
            <w:div w:id="1836527779">
              <w:marLeft w:val="0"/>
              <w:marRight w:val="0"/>
              <w:marTop w:val="0"/>
              <w:marBottom w:val="0"/>
              <w:divBdr>
                <w:top w:val="none" w:sz="0" w:space="0" w:color="auto"/>
                <w:left w:val="none" w:sz="0" w:space="0" w:color="auto"/>
                <w:bottom w:val="none" w:sz="0" w:space="0" w:color="auto"/>
                <w:right w:val="none" w:sz="0" w:space="0" w:color="auto"/>
              </w:divBdr>
              <w:divsChild>
                <w:div w:id="1580166671">
                  <w:marLeft w:val="-225"/>
                  <w:marRight w:val="-225"/>
                  <w:marTop w:val="0"/>
                  <w:marBottom w:val="0"/>
                  <w:divBdr>
                    <w:top w:val="none" w:sz="0" w:space="0" w:color="auto"/>
                    <w:left w:val="none" w:sz="0" w:space="0" w:color="auto"/>
                    <w:bottom w:val="none" w:sz="0" w:space="0" w:color="auto"/>
                    <w:right w:val="none" w:sz="0" w:space="0" w:color="auto"/>
                  </w:divBdr>
                  <w:divsChild>
                    <w:div w:id="12459866">
                      <w:marLeft w:val="0"/>
                      <w:marRight w:val="0"/>
                      <w:marTop w:val="0"/>
                      <w:marBottom w:val="0"/>
                      <w:divBdr>
                        <w:top w:val="none" w:sz="0" w:space="0" w:color="auto"/>
                        <w:left w:val="none" w:sz="0" w:space="0" w:color="auto"/>
                        <w:bottom w:val="none" w:sz="0" w:space="0" w:color="auto"/>
                        <w:right w:val="none" w:sz="0" w:space="0" w:color="auto"/>
                      </w:divBdr>
                      <w:divsChild>
                        <w:div w:id="1273973455">
                          <w:marLeft w:val="0"/>
                          <w:marRight w:val="0"/>
                          <w:marTop w:val="0"/>
                          <w:marBottom w:val="0"/>
                          <w:divBdr>
                            <w:top w:val="none" w:sz="0" w:space="0" w:color="auto"/>
                            <w:left w:val="none" w:sz="0" w:space="0" w:color="auto"/>
                            <w:bottom w:val="none" w:sz="0" w:space="0" w:color="auto"/>
                            <w:right w:val="none" w:sz="0" w:space="0" w:color="auto"/>
                          </w:divBdr>
                          <w:divsChild>
                            <w:div w:id="1441605713">
                              <w:marLeft w:val="0"/>
                              <w:marRight w:val="0"/>
                              <w:marTop w:val="0"/>
                              <w:marBottom w:val="0"/>
                              <w:divBdr>
                                <w:top w:val="none" w:sz="0" w:space="0" w:color="auto"/>
                                <w:left w:val="none" w:sz="0" w:space="0" w:color="auto"/>
                                <w:bottom w:val="none" w:sz="0" w:space="0" w:color="auto"/>
                                <w:right w:val="none" w:sz="0" w:space="0" w:color="auto"/>
                              </w:divBdr>
                              <w:divsChild>
                                <w:div w:id="2042515500">
                                  <w:marLeft w:val="0"/>
                                  <w:marRight w:val="0"/>
                                  <w:marTop w:val="0"/>
                                  <w:marBottom w:val="525"/>
                                  <w:divBdr>
                                    <w:top w:val="none" w:sz="0" w:space="0" w:color="auto"/>
                                    <w:left w:val="none" w:sz="0" w:space="0" w:color="auto"/>
                                    <w:bottom w:val="none" w:sz="0" w:space="0" w:color="auto"/>
                                    <w:right w:val="none" w:sz="0" w:space="0" w:color="auto"/>
                                  </w:divBdr>
                                  <w:divsChild>
                                    <w:div w:id="1870338793">
                                      <w:marLeft w:val="0"/>
                                      <w:marRight w:val="0"/>
                                      <w:marTop w:val="0"/>
                                      <w:marBottom w:val="0"/>
                                      <w:divBdr>
                                        <w:top w:val="none" w:sz="0" w:space="0" w:color="auto"/>
                                        <w:left w:val="none" w:sz="0" w:space="0" w:color="auto"/>
                                        <w:bottom w:val="none" w:sz="0" w:space="0" w:color="auto"/>
                                        <w:right w:val="none" w:sz="0" w:space="0" w:color="auto"/>
                                      </w:divBdr>
                                      <w:divsChild>
                                        <w:div w:id="3343034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818313">
      <w:bodyDiv w:val="1"/>
      <w:marLeft w:val="0"/>
      <w:marRight w:val="0"/>
      <w:marTop w:val="0"/>
      <w:marBottom w:val="0"/>
      <w:divBdr>
        <w:top w:val="none" w:sz="0" w:space="0" w:color="auto"/>
        <w:left w:val="none" w:sz="0" w:space="0" w:color="auto"/>
        <w:bottom w:val="none" w:sz="0" w:space="0" w:color="auto"/>
        <w:right w:val="none" w:sz="0" w:space="0" w:color="auto"/>
      </w:divBdr>
      <w:divsChild>
        <w:div w:id="756905743">
          <w:marLeft w:val="0"/>
          <w:marRight w:val="0"/>
          <w:marTop w:val="0"/>
          <w:marBottom w:val="0"/>
          <w:divBdr>
            <w:top w:val="none" w:sz="0" w:space="0" w:color="auto"/>
            <w:left w:val="none" w:sz="0" w:space="0" w:color="auto"/>
            <w:bottom w:val="none" w:sz="0" w:space="0" w:color="auto"/>
            <w:right w:val="none" w:sz="0" w:space="0" w:color="auto"/>
          </w:divBdr>
        </w:div>
        <w:div w:id="511916425">
          <w:marLeft w:val="0"/>
          <w:marRight w:val="0"/>
          <w:marTop w:val="0"/>
          <w:marBottom w:val="0"/>
          <w:divBdr>
            <w:top w:val="none" w:sz="0" w:space="0" w:color="auto"/>
            <w:left w:val="none" w:sz="0" w:space="0" w:color="auto"/>
            <w:bottom w:val="none" w:sz="0" w:space="0" w:color="auto"/>
            <w:right w:val="none" w:sz="0" w:space="0" w:color="auto"/>
          </w:divBdr>
          <w:divsChild>
            <w:div w:id="777599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5091225">
      <w:bodyDiv w:val="1"/>
      <w:marLeft w:val="0"/>
      <w:marRight w:val="0"/>
      <w:marTop w:val="0"/>
      <w:marBottom w:val="0"/>
      <w:divBdr>
        <w:top w:val="none" w:sz="0" w:space="0" w:color="auto"/>
        <w:left w:val="none" w:sz="0" w:space="0" w:color="auto"/>
        <w:bottom w:val="none" w:sz="0" w:space="0" w:color="auto"/>
        <w:right w:val="none" w:sz="0" w:space="0" w:color="auto"/>
      </w:divBdr>
    </w:div>
    <w:div w:id="1197237899">
      <w:bodyDiv w:val="1"/>
      <w:marLeft w:val="0"/>
      <w:marRight w:val="0"/>
      <w:marTop w:val="0"/>
      <w:marBottom w:val="0"/>
      <w:divBdr>
        <w:top w:val="none" w:sz="0" w:space="0" w:color="auto"/>
        <w:left w:val="none" w:sz="0" w:space="0" w:color="auto"/>
        <w:bottom w:val="none" w:sz="0" w:space="0" w:color="auto"/>
        <w:right w:val="none" w:sz="0" w:space="0" w:color="auto"/>
      </w:divBdr>
      <w:divsChild>
        <w:div w:id="1431468933">
          <w:marLeft w:val="0"/>
          <w:marRight w:val="0"/>
          <w:marTop w:val="150"/>
          <w:marBottom w:val="0"/>
          <w:divBdr>
            <w:top w:val="none" w:sz="0" w:space="0" w:color="auto"/>
            <w:left w:val="none" w:sz="0" w:space="0" w:color="auto"/>
            <w:bottom w:val="none" w:sz="0" w:space="0" w:color="auto"/>
            <w:right w:val="none" w:sz="0" w:space="0" w:color="auto"/>
          </w:divBdr>
          <w:divsChild>
            <w:div w:id="1452624660">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222473568">
      <w:bodyDiv w:val="1"/>
      <w:marLeft w:val="0"/>
      <w:marRight w:val="0"/>
      <w:marTop w:val="0"/>
      <w:marBottom w:val="0"/>
      <w:divBdr>
        <w:top w:val="none" w:sz="0" w:space="0" w:color="auto"/>
        <w:left w:val="none" w:sz="0" w:space="0" w:color="auto"/>
        <w:bottom w:val="none" w:sz="0" w:space="0" w:color="auto"/>
        <w:right w:val="none" w:sz="0" w:space="0" w:color="auto"/>
      </w:divBdr>
      <w:divsChild>
        <w:div w:id="618683120">
          <w:marLeft w:val="360"/>
          <w:marRight w:val="0"/>
          <w:marTop w:val="360"/>
          <w:marBottom w:val="0"/>
          <w:divBdr>
            <w:top w:val="none" w:sz="0" w:space="0" w:color="auto"/>
            <w:left w:val="none" w:sz="0" w:space="0" w:color="auto"/>
            <w:bottom w:val="none" w:sz="0" w:space="0" w:color="auto"/>
            <w:right w:val="none" w:sz="0" w:space="0" w:color="auto"/>
          </w:divBdr>
        </w:div>
      </w:divsChild>
    </w:div>
    <w:div w:id="1231574198">
      <w:bodyDiv w:val="1"/>
      <w:marLeft w:val="0"/>
      <w:marRight w:val="0"/>
      <w:marTop w:val="0"/>
      <w:marBottom w:val="0"/>
      <w:divBdr>
        <w:top w:val="none" w:sz="0" w:space="0" w:color="auto"/>
        <w:left w:val="none" w:sz="0" w:space="0" w:color="auto"/>
        <w:bottom w:val="none" w:sz="0" w:space="0" w:color="auto"/>
        <w:right w:val="none" w:sz="0" w:space="0" w:color="auto"/>
      </w:divBdr>
      <w:divsChild>
        <w:div w:id="567423331">
          <w:marLeft w:val="0"/>
          <w:marRight w:val="0"/>
          <w:marTop w:val="0"/>
          <w:marBottom w:val="0"/>
          <w:divBdr>
            <w:top w:val="none" w:sz="0" w:space="0" w:color="auto"/>
            <w:left w:val="none" w:sz="0" w:space="0" w:color="auto"/>
            <w:bottom w:val="none" w:sz="0" w:space="0" w:color="auto"/>
            <w:right w:val="none" w:sz="0" w:space="0" w:color="auto"/>
          </w:divBdr>
          <w:divsChild>
            <w:div w:id="1941837489">
              <w:marLeft w:val="0"/>
              <w:marRight w:val="0"/>
              <w:marTop w:val="0"/>
              <w:marBottom w:val="0"/>
              <w:divBdr>
                <w:top w:val="none" w:sz="0" w:space="0" w:color="auto"/>
                <w:left w:val="none" w:sz="0" w:space="0" w:color="auto"/>
                <w:bottom w:val="none" w:sz="0" w:space="0" w:color="auto"/>
                <w:right w:val="none" w:sz="0" w:space="0" w:color="auto"/>
              </w:divBdr>
              <w:divsChild>
                <w:div w:id="658074408">
                  <w:marLeft w:val="0"/>
                  <w:marRight w:val="0"/>
                  <w:marTop w:val="0"/>
                  <w:marBottom w:val="0"/>
                  <w:divBdr>
                    <w:top w:val="none" w:sz="0" w:space="0" w:color="auto"/>
                    <w:left w:val="none" w:sz="0" w:space="0" w:color="auto"/>
                    <w:bottom w:val="none" w:sz="0" w:space="0" w:color="auto"/>
                    <w:right w:val="none" w:sz="0" w:space="0" w:color="auto"/>
                  </w:divBdr>
                  <w:divsChild>
                    <w:div w:id="1077825559">
                      <w:marLeft w:val="0"/>
                      <w:marRight w:val="0"/>
                      <w:marTop w:val="0"/>
                      <w:marBottom w:val="0"/>
                      <w:divBdr>
                        <w:top w:val="none" w:sz="0" w:space="0" w:color="auto"/>
                        <w:left w:val="none" w:sz="0" w:space="0" w:color="auto"/>
                        <w:bottom w:val="none" w:sz="0" w:space="0" w:color="auto"/>
                        <w:right w:val="none" w:sz="0" w:space="0" w:color="auto"/>
                      </w:divBdr>
                      <w:divsChild>
                        <w:div w:id="613942621">
                          <w:marLeft w:val="4769"/>
                          <w:marRight w:val="4058"/>
                          <w:marTop w:val="0"/>
                          <w:marBottom w:val="0"/>
                          <w:divBdr>
                            <w:top w:val="none" w:sz="0" w:space="0" w:color="auto"/>
                            <w:left w:val="none" w:sz="0" w:space="0" w:color="auto"/>
                            <w:bottom w:val="none" w:sz="0" w:space="0" w:color="auto"/>
                            <w:right w:val="none" w:sz="0" w:space="0" w:color="auto"/>
                          </w:divBdr>
                          <w:divsChild>
                            <w:div w:id="1256401140">
                              <w:marLeft w:val="0"/>
                              <w:marRight w:val="0"/>
                              <w:marTop w:val="0"/>
                              <w:marBottom w:val="0"/>
                              <w:divBdr>
                                <w:top w:val="none" w:sz="0" w:space="0" w:color="auto"/>
                                <w:left w:val="none" w:sz="0" w:space="0" w:color="auto"/>
                                <w:bottom w:val="none" w:sz="0" w:space="0" w:color="auto"/>
                                <w:right w:val="none" w:sz="0" w:space="0" w:color="auto"/>
                              </w:divBdr>
                              <w:divsChild>
                                <w:div w:id="1387991890">
                                  <w:marLeft w:val="0"/>
                                  <w:marRight w:val="0"/>
                                  <w:marTop w:val="0"/>
                                  <w:marBottom w:val="187"/>
                                  <w:divBdr>
                                    <w:top w:val="none" w:sz="0" w:space="0" w:color="auto"/>
                                    <w:left w:val="none" w:sz="0" w:space="0" w:color="auto"/>
                                    <w:bottom w:val="none" w:sz="0" w:space="0" w:color="auto"/>
                                    <w:right w:val="none" w:sz="0" w:space="0" w:color="auto"/>
                                  </w:divBdr>
                                  <w:divsChild>
                                    <w:div w:id="14190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830512">
      <w:bodyDiv w:val="1"/>
      <w:marLeft w:val="0"/>
      <w:marRight w:val="0"/>
      <w:marTop w:val="0"/>
      <w:marBottom w:val="0"/>
      <w:divBdr>
        <w:top w:val="none" w:sz="0" w:space="0" w:color="auto"/>
        <w:left w:val="none" w:sz="0" w:space="0" w:color="auto"/>
        <w:bottom w:val="none" w:sz="0" w:space="0" w:color="auto"/>
        <w:right w:val="none" w:sz="0" w:space="0" w:color="auto"/>
      </w:divBdr>
      <w:divsChild>
        <w:div w:id="1728719194">
          <w:marLeft w:val="0"/>
          <w:marRight w:val="0"/>
          <w:marTop w:val="0"/>
          <w:marBottom w:val="0"/>
          <w:divBdr>
            <w:top w:val="none" w:sz="0" w:space="0" w:color="auto"/>
            <w:left w:val="none" w:sz="0" w:space="0" w:color="auto"/>
            <w:bottom w:val="none" w:sz="0" w:space="0" w:color="auto"/>
            <w:right w:val="none" w:sz="0" w:space="0" w:color="auto"/>
          </w:divBdr>
        </w:div>
        <w:div w:id="84959766">
          <w:marLeft w:val="0"/>
          <w:marRight w:val="0"/>
          <w:marTop w:val="0"/>
          <w:marBottom w:val="0"/>
          <w:divBdr>
            <w:top w:val="none" w:sz="0" w:space="0" w:color="auto"/>
            <w:left w:val="none" w:sz="0" w:space="0" w:color="auto"/>
            <w:bottom w:val="none" w:sz="0" w:space="0" w:color="auto"/>
            <w:right w:val="none" w:sz="0" w:space="0" w:color="auto"/>
          </w:divBdr>
          <w:divsChild>
            <w:div w:id="1762723857">
              <w:marLeft w:val="0"/>
              <w:marRight w:val="0"/>
              <w:marTop w:val="0"/>
              <w:marBottom w:val="150"/>
              <w:divBdr>
                <w:top w:val="none" w:sz="0" w:space="0" w:color="auto"/>
                <w:left w:val="none" w:sz="0" w:space="0" w:color="auto"/>
                <w:bottom w:val="none" w:sz="0" w:space="0" w:color="auto"/>
                <w:right w:val="none" w:sz="0" w:space="0" w:color="auto"/>
              </w:divBdr>
            </w:div>
          </w:divsChild>
        </w:div>
        <w:div w:id="2115244715">
          <w:marLeft w:val="0"/>
          <w:marRight w:val="0"/>
          <w:marTop w:val="0"/>
          <w:marBottom w:val="150"/>
          <w:divBdr>
            <w:top w:val="none" w:sz="0" w:space="0" w:color="auto"/>
            <w:left w:val="none" w:sz="0" w:space="0" w:color="auto"/>
            <w:bottom w:val="none" w:sz="0" w:space="0" w:color="auto"/>
            <w:right w:val="none" w:sz="0" w:space="0" w:color="auto"/>
          </w:divBdr>
        </w:div>
      </w:divsChild>
    </w:div>
    <w:div w:id="1244484637">
      <w:bodyDiv w:val="1"/>
      <w:marLeft w:val="0"/>
      <w:marRight w:val="0"/>
      <w:marTop w:val="0"/>
      <w:marBottom w:val="0"/>
      <w:divBdr>
        <w:top w:val="none" w:sz="0" w:space="0" w:color="auto"/>
        <w:left w:val="none" w:sz="0" w:space="0" w:color="auto"/>
        <w:bottom w:val="none" w:sz="0" w:space="0" w:color="auto"/>
        <w:right w:val="none" w:sz="0" w:space="0" w:color="auto"/>
      </w:divBdr>
    </w:div>
    <w:div w:id="1257907600">
      <w:bodyDiv w:val="1"/>
      <w:marLeft w:val="0"/>
      <w:marRight w:val="0"/>
      <w:marTop w:val="0"/>
      <w:marBottom w:val="0"/>
      <w:divBdr>
        <w:top w:val="none" w:sz="0" w:space="0" w:color="auto"/>
        <w:left w:val="none" w:sz="0" w:space="0" w:color="auto"/>
        <w:bottom w:val="none" w:sz="0" w:space="0" w:color="auto"/>
        <w:right w:val="none" w:sz="0" w:space="0" w:color="auto"/>
      </w:divBdr>
      <w:divsChild>
        <w:div w:id="1166432464">
          <w:marLeft w:val="0"/>
          <w:marRight w:val="0"/>
          <w:marTop w:val="0"/>
          <w:marBottom w:val="0"/>
          <w:divBdr>
            <w:top w:val="none" w:sz="0" w:space="0" w:color="auto"/>
            <w:left w:val="none" w:sz="0" w:space="0" w:color="auto"/>
            <w:bottom w:val="none" w:sz="0" w:space="0" w:color="auto"/>
            <w:right w:val="none" w:sz="0" w:space="0" w:color="auto"/>
          </w:divBdr>
          <w:divsChild>
            <w:div w:id="937912246">
              <w:marLeft w:val="0"/>
              <w:marRight w:val="0"/>
              <w:marTop w:val="0"/>
              <w:marBottom w:val="0"/>
              <w:divBdr>
                <w:top w:val="none" w:sz="0" w:space="0" w:color="auto"/>
                <w:left w:val="none" w:sz="0" w:space="0" w:color="auto"/>
                <w:bottom w:val="none" w:sz="0" w:space="0" w:color="auto"/>
                <w:right w:val="none" w:sz="0" w:space="0" w:color="auto"/>
              </w:divBdr>
              <w:divsChild>
                <w:div w:id="150491563">
                  <w:marLeft w:val="0"/>
                  <w:marRight w:val="0"/>
                  <w:marTop w:val="0"/>
                  <w:marBottom w:val="0"/>
                  <w:divBdr>
                    <w:top w:val="none" w:sz="0" w:space="0" w:color="auto"/>
                    <w:left w:val="none" w:sz="0" w:space="0" w:color="auto"/>
                    <w:bottom w:val="none" w:sz="0" w:space="0" w:color="auto"/>
                    <w:right w:val="none" w:sz="0" w:space="0" w:color="auto"/>
                  </w:divBdr>
                  <w:divsChild>
                    <w:div w:id="1716394082">
                      <w:marLeft w:val="0"/>
                      <w:marRight w:val="0"/>
                      <w:marTop w:val="0"/>
                      <w:marBottom w:val="0"/>
                      <w:divBdr>
                        <w:top w:val="none" w:sz="0" w:space="0" w:color="auto"/>
                        <w:left w:val="none" w:sz="0" w:space="0" w:color="auto"/>
                        <w:bottom w:val="none" w:sz="0" w:space="0" w:color="auto"/>
                        <w:right w:val="none" w:sz="0" w:space="0" w:color="auto"/>
                      </w:divBdr>
                      <w:divsChild>
                        <w:div w:id="1877111932">
                          <w:marLeft w:val="13600"/>
                          <w:marRight w:val="11573"/>
                          <w:marTop w:val="0"/>
                          <w:marBottom w:val="0"/>
                          <w:divBdr>
                            <w:top w:val="none" w:sz="0" w:space="0" w:color="auto"/>
                            <w:left w:val="none" w:sz="0" w:space="0" w:color="auto"/>
                            <w:bottom w:val="none" w:sz="0" w:space="0" w:color="auto"/>
                            <w:right w:val="none" w:sz="0" w:space="0" w:color="auto"/>
                          </w:divBdr>
                          <w:divsChild>
                            <w:div w:id="654918463">
                              <w:marLeft w:val="0"/>
                              <w:marRight w:val="0"/>
                              <w:marTop w:val="0"/>
                              <w:marBottom w:val="0"/>
                              <w:divBdr>
                                <w:top w:val="none" w:sz="0" w:space="0" w:color="auto"/>
                                <w:left w:val="none" w:sz="0" w:space="0" w:color="auto"/>
                                <w:bottom w:val="none" w:sz="0" w:space="0" w:color="auto"/>
                                <w:right w:val="none" w:sz="0" w:space="0" w:color="auto"/>
                              </w:divBdr>
                              <w:divsChild>
                                <w:div w:id="2057466368">
                                  <w:marLeft w:val="0"/>
                                  <w:marRight w:val="0"/>
                                  <w:marTop w:val="0"/>
                                  <w:marBottom w:val="533"/>
                                  <w:divBdr>
                                    <w:top w:val="none" w:sz="0" w:space="0" w:color="auto"/>
                                    <w:left w:val="none" w:sz="0" w:space="0" w:color="auto"/>
                                    <w:bottom w:val="none" w:sz="0" w:space="0" w:color="auto"/>
                                    <w:right w:val="none" w:sz="0" w:space="0" w:color="auto"/>
                                  </w:divBdr>
                                  <w:divsChild>
                                    <w:div w:id="194356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278174">
      <w:bodyDiv w:val="1"/>
      <w:marLeft w:val="0"/>
      <w:marRight w:val="0"/>
      <w:marTop w:val="0"/>
      <w:marBottom w:val="0"/>
      <w:divBdr>
        <w:top w:val="none" w:sz="0" w:space="0" w:color="auto"/>
        <w:left w:val="none" w:sz="0" w:space="0" w:color="auto"/>
        <w:bottom w:val="none" w:sz="0" w:space="0" w:color="auto"/>
        <w:right w:val="none" w:sz="0" w:space="0" w:color="auto"/>
      </w:divBdr>
    </w:div>
    <w:div w:id="1384333711">
      <w:bodyDiv w:val="1"/>
      <w:marLeft w:val="0"/>
      <w:marRight w:val="0"/>
      <w:marTop w:val="0"/>
      <w:marBottom w:val="0"/>
      <w:divBdr>
        <w:top w:val="none" w:sz="0" w:space="0" w:color="auto"/>
        <w:left w:val="none" w:sz="0" w:space="0" w:color="auto"/>
        <w:bottom w:val="none" w:sz="0" w:space="0" w:color="auto"/>
        <w:right w:val="none" w:sz="0" w:space="0" w:color="auto"/>
      </w:divBdr>
    </w:div>
    <w:div w:id="1432315375">
      <w:bodyDiv w:val="1"/>
      <w:marLeft w:val="0"/>
      <w:marRight w:val="0"/>
      <w:marTop w:val="0"/>
      <w:marBottom w:val="0"/>
      <w:divBdr>
        <w:top w:val="none" w:sz="0" w:space="0" w:color="auto"/>
        <w:left w:val="none" w:sz="0" w:space="0" w:color="auto"/>
        <w:bottom w:val="none" w:sz="0" w:space="0" w:color="auto"/>
        <w:right w:val="none" w:sz="0" w:space="0" w:color="auto"/>
      </w:divBdr>
    </w:div>
    <w:div w:id="1486242569">
      <w:bodyDiv w:val="1"/>
      <w:marLeft w:val="0"/>
      <w:marRight w:val="0"/>
      <w:marTop w:val="0"/>
      <w:marBottom w:val="0"/>
      <w:divBdr>
        <w:top w:val="none" w:sz="0" w:space="0" w:color="auto"/>
        <w:left w:val="none" w:sz="0" w:space="0" w:color="auto"/>
        <w:bottom w:val="none" w:sz="0" w:space="0" w:color="auto"/>
        <w:right w:val="none" w:sz="0" w:space="0" w:color="auto"/>
      </w:divBdr>
      <w:divsChild>
        <w:div w:id="1172060483">
          <w:marLeft w:val="0"/>
          <w:marRight w:val="0"/>
          <w:marTop w:val="0"/>
          <w:marBottom w:val="0"/>
          <w:divBdr>
            <w:top w:val="none" w:sz="0" w:space="0" w:color="auto"/>
            <w:left w:val="none" w:sz="0" w:space="0" w:color="auto"/>
            <w:bottom w:val="none" w:sz="0" w:space="0" w:color="auto"/>
            <w:right w:val="none" w:sz="0" w:space="0" w:color="auto"/>
          </w:divBdr>
          <w:divsChild>
            <w:div w:id="2072264629">
              <w:marLeft w:val="0"/>
              <w:marRight w:val="0"/>
              <w:marTop w:val="0"/>
              <w:marBottom w:val="0"/>
              <w:divBdr>
                <w:top w:val="none" w:sz="0" w:space="0" w:color="auto"/>
                <w:left w:val="none" w:sz="0" w:space="0" w:color="auto"/>
                <w:bottom w:val="none" w:sz="0" w:space="0" w:color="auto"/>
                <w:right w:val="none" w:sz="0" w:space="0" w:color="auto"/>
              </w:divBdr>
            </w:div>
            <w:div w:id="793444448">
              <w:marLeft w:val="436"/>
              <w:marRight w:val="0"/>
              <w:marTop w:val="0"/>
              <w:marBottom w:val="349"/>
              <w:divBdr>
                <w:top w:val="none" w:sz="0" w:space="0" w:color="auto"/>
                <w:left w:val="none" w:sz="0" w:space="0" w:color="auto"/>
                <w:bottom w:val="none" w:sz="0" w:space="0" w:color="auto"/>
                <w:right w:val="none" w:sz="0" w:space="0" w:color="auto"/>
              </w:divBdr>
            </w:div>
            <w:div w:id="495338155">
              <w:marLeft w:val="0"/>
              <w:marRight w:val="0"/>
              <w:marTop w:val="0"/>
              <w:marBottom w:val="0"/>
              <w:divBdr>
                <w:top w:val="none" w:sz="0" w:space="0" w:color="auto"/>
                <w:left w:val="none" w:sz="0" w:space="0" w:color="auto"/>
                <w:bottom w:val="none" w:sz="0" w:space="0" w:color="auto"/>
                <w:right w:val="none" w:sz="0" w:space="0" w:color="auto"/>
              </w:divBdr>
              <w:divsChild>
                <w:div w:id="2059159007">
                  <w:marLeft w:val="0"/>
                  <w:marRight w:val="0"/>
                  <w:marTop w:val="0"/>
                  <w:marBottom w:val="150"/>
                  <w:divBdr>
                    <w:top w:val="none" w:sz="0" w:space="0" w:color="auto"/>
                    <w:left w:val="none" w:sz="0" w:space="0" w:color="auto"/>
                    <w:bottom w:val="none" w:sz="0" w:space="0" w:color="auto"/>
                    <w:right w:val="none" w:sz="0" w:space="0" w:color="auto"/>
                  </w:divBdr>
                </w:div>
                <w:div w:id="1986082584">
                  <w:marLeft w:val="0"/>
                  <w:marRight w:val="0"/>
                  <w:marTop w:val="0"/>
                  <w:marBottom w:val="436"/>
                  <w:divBdr>
                    <w:top w:val="none" w:sz="0" w:space="0" w:color="auto"/>
                    <w:left w:val="none" w:sz="0" w:space="0" w:color="auto"/>
                    <w:bottom w:val="none" w:sz="0" w:space="0" w:color="auto"/>
                    <w:right w:val="none" w:sz="0" w:space="0" w:color="auto"/>
                  </w:divBdr>
                  <w:divsChild>
                    <w:div w:id="1809664221">
                      <w:marLeft w:val="0"/>
                      <w:marRight w:val="0"/>
                      <w:marTop w:val="0"/>
                      <w:marBottom w:val="0"/>
                      <w:divBdr>
                        <w:top w:val="none" w:sz="0" w:space="0" w:color="auto"/>
                        <w:left w:val="none" w:sz="0" w:space="0" w:color="auto"/>
                        <w:bottom w:val="none" w:sz="0" w:space="0" w:color="auto"/>
                        <w:right w:val="none" w:sz="0" w:space="0" w:color="auto"/>
                      </w:divBdr>
                      <w:divsChild>
                        <w:div w:id="14855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371475">
      <w:bodyDiv w:val="1"/>
      <w:marLeft w:val="0"/>
      <w:marRight w:val="0"/>
      <w:marTop w:val="0"/>
      <w:marBottom w:val="0"/>
      <w:divBdr>
        <w:top w:val="none" w:sz="0" w:space="0" w:color="auto"/>
        <w:left w:val="none" w:sz="0" w:space="0" w:color="auto"/>
        <w:bottom w:val="none" w:sz="0" w:space="0" w:color="auto"/>
        <w:right w:val="none" w:sz="0" w:space="0" w:color="auto"/>
      </w:divBdr>
      <w:divsChild>
        <w:div w:id="137306223">
          <w:marLeft w:val="0"/>
          <w:marRight w:val="0"/>
          <w:marTop w:val="0"/>
          <w:marBottom w:val="0"/>
          <w:divBdr>
            <w:top w:val="none" w:sz="0" w:space="0" w:color="auto"/>
            <w:left w:val="none" w:sz="0" w:space="0" w:color="auto"/>
            <w:bottom w:val="none" w:sz="0" w:space="0" w:color="auto"/>
            <w:right w:val="none" w:sz="0" w:space="0" w:color="auto"/>
          </w:divBdr>
          <w:divsChild>
            <w:div w:id="8751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131">
      <w:bodyDiv w:val="1"/>
      <w:marLeft w:val="0"/>
      <w:marRight w:val="0"/>
      <w:marTop w:val="0"/>
      <w:marBottom w:val="0"/>
      <w:divBdr>
        <w:top w:val="none" w:sz="0" w:space="0" w:color="auto"/>
        <w:left w:val="none" w:sz="0" w:space="0" w:color="auto"/>
        <w:bottom w:val="none" w:sz="0" w:space="0" w:color="auto"/>
        <w:right w:val="none" w:sz="0" w:space="0" w:color="auto"/>
      </w:divBdr>
    </w:div>
    <w:div w:id="1563131663">
      <w:bodyDiv w:val="1"/>
      <w:marLeft w:val="0"/>
      <w:marRight w:val="0"/>
      <w:marTop w:val="0"/>
      <w:marBottom w:val="0"/>
      <w:divBdr>
        <w:top w:val="none" w:sz="0" w:space="0" w:color="auto"/>
        <w:left w:val="none" w:sz="0" w:space="0" w:color="auto"/>
        <w:bottom w:val="none" w:sz="0" w:space="0" w:color="auto"/>
        <w:right w:val="none" w:sz="0" w:space="0" w:color="auto"/>
      </w:divBdr>
    </w:div>
    <w:div w:id="1575580690">
      <w:bodyDiv w:val="1"/>
      <w:marLeft w:val="0"/>
      <w:marRight w:val="0"/>
      <w:marTop w:val="0"/>
      <w:marBottom w:val="0"/>
      <w:divBdr>
        <w:top w:val="none" w:sz="0" w:space="0" w:color="auto"/>
        <w:left w:val="none" w:sz="0" w:space="0" w:color="auto"/>
        <w:bottom w:val="none" w:sz="0" w:space="0" w:color="auto"/>
        <w:right w:val="none" w:sz="0" w:space="0" w:color="auto"/>
      </w:divBdr>
    </w:div>
    <w:div w:id="1598446918">
      <w:bodyDiv w:val="1"/>
      <w:marLeft w:val="0"/>
      <w:marRight w:val="0"/>
      <w:marTop w:val="0"/>
      <w:marBottom w:val="0"/>
      <w:divBdr>
        <w:top w:val="none" w:sz="0" w:space="0" w:color="auto"/>
        <w:left w:val="none" w:sz="0" w:space="0" w:color="auto"/>
        <w:bottom w:val="none" w:sz="0" w:space="0" w:color="auto"/>
        <w:right w:val="none" w:sz="0" w:space="0" w:color="auto"/>
      </w:divBdr>
    </w:div>
    <w:div w:id="1614556122">
      <w:bodyDiv w:val="1"/>
      <w:marLeft w:val="0"/>
      <w:marRight w:val="0"/>
      <w:marTop w:val="0"/>
      <w:marBottom w:val="0"/>
      <w:divBdr>
        <w:top w:val="none" w:sz="0" w:space="0" w:color="auto"/>
        <w:left w:val="none" w:sz="0" w:space="0" w:color="auto"/>
        <w:bottom w:val="none" w:sz="0" w:space="0" w:color="auto"/>
        <w:right w:val="none" w:sz="0" w:space="0" w:color="auto"/>
      </w:divBdr>
      <w:divsChild>
        <w:div w:id="474687433">
          <w:marLeft w:val="0"/>
          <w:marRight w:val="0"/>
          <w:marTop w:val="0"/>
          <w:marBottom w:val="0"/>
          <w:divBdr>
            <w:top w:val="none" w:sz="0" w:space="0" w:color="auto"/>
            <w:left w:val="none" w:sz="0" w:space="0" w:color="auto"/>
            <w:bottom w:val="none" w:sz="0" w:space="0" w:color="auto"/>
            <w:right w:val="none" w:sz="0" w:space="0" w:color="auto"/>
          </w:divBdr>
        </w:div>
        <w:div w:id="242951330">
          <w:marLeft w:val="0"/>
          <w:marRight w:val="0"/>
          <w:marTop w:val="0"/>
          <w:marBottom w:val="0"/>
          <w:divBdr>
            <w:top w:val="none" w:sz="0" w:space="0" w:color="auto"/>
            <w:left w:val="none" w:sz="0" w:space="0" w:color="auto"/>
            <w:bottom w:val="none" w:sz="0" w:space="0" w:color="auto"/>
            <w:right w:val="none" w:sz="0" w:space="0" w:color="auto"/>
          </w:divBdr>
          <w:divsChild>
            <w:div w:id="1528986780">
              <w:marLeft w:val="0"/>
              <w:marRight w:val="0"/>
              <w:marTop w:val="0"/>
              <w:marBottom w:val="150"/>
              <w:divBdr>
                <w:top w:val="none" w:sz="0" w:space="0" w:color="auto"/>
                <w:left w:val="none" w:sz="0" w:space="0" w:color="auto"/>
                <w:bottom w:val="none" w:sz="0" w:space="0" w:color="auto"/>
                <w:right w:val="none" w:sz="0" w:space="0" w:color="auto"/>
              </w:divBdr>
            </w:div>
          </w:divsChild>
        </w:div>
        <w:div w:id="1605310819">
          <w:marLeft w:val="0"/>
          <w:marRight w:val="0"/>
          <w:marTop w:val="0"/>
          <w:marBottom w:val="150"/>
          <w:divBdr>
            <w:top w:val="none" w:sz="0" w:space="0" w:color="auto"/>
            <w:left w:val="none" w:sz="0" w:space="0" w:color="auto"/>
            <w:bottom w:val="none" w:sz="0" w:space="0" w:color="auto"/>
            <w:right w:val="none" w:sz="0" w:space="0" w:color="auto"/>
          </w:divBdr>
        </w:div>
      </w:divsChild>
    </w:div>
    <w:div w:id="1693339828">
      <w:bodyDiv w:val="1"/>
      <w:marLeft w:val="0"/>
      <w:marRight w:val="0"/>
      <w:marTop w:val="0"/>
      <w:marBottom w:val="0"/>
      <w:divBdr>
        <w:top w:val="none" w:sz="0" w:space="0" w:color="auto"/>
        <w:left w:val="none" w:sz="0" w:space="0" w:color="auto"/>
        <w:bottom w:val="none" w:sz="0" w:space="0" w:color="auto"/>
        <w:right w:val="none" w:sz="0" w:space="0" w:color="auto"/>
      </w:divBdr>
      <w:divsChild>
        <w:div w:id="2139955509">
          <w:marLeft w:val="0"/>
          <w:marRight w:val="0"/>
          <w:marTop w:val="0"/>
          <w:marBottom w:val="0"/>
          <w:divBdr>
            <w:top w:val="none" w:sz="0" w:space="0" w:color="auto"/>
            <w:left w:val="none" w:sz="0" w:space="0" w:color="auto"/>
            <w:bottom w:val="none" w:sz="0" w:space="0" w:color="auto"/>
            <w:right w:val="none" w:sz="0" w:space="0" w:color="auto"/>
          </w:divBdr>
          <w:divsChild>
            <w:div w:id="1480460625">
              <w:marLeft w:val="0"/>
              <w:marRight w:val="0"/>
              <w:marTop w:val="0"/>
              <w:marBottom w:val="0"/>
              <w:divBdr>
                <w:top w:val="none" w:sz="0" w:space="0" w:color="auto"/>
                <w:left w:val="none" w:sz="0" w:space="0" w:color="auto"/>
                <w:bottom w:val="none" w:sz="0" w:space="0" w:color="auto"/>
                <w:right w:val="none" w:sz="0" w:space="0" w:color="auto"/>
              </w:divBdr>
            </w:div>
          </w:divsChild>
        </w:div>
        <w:div w:id="170073433">
          <w:marLeft w:val="0"/>
          <w:marRight w:val="0"/>
          <w:marTop w:val="0"/>
          <w:marBottom w:val="75"/>
          <w:divBdr>
            <w:top w:val="none" w:sz="0" w:space="0" w:color="auto"/>
            <w:left w:val="none" w:sz="0" w:space="0" w:color="auto"/>
            <w:bottom w:val="none" w:sz="0" w:space="0" w:color="auto"/>
            <w:right w:val="none" w:sz="0" w:space="0" w:color="auto"/>
          </w:divBdr>
        </w:div>
        <w:div w:id="2030641066">
          <w:marLeft w:val="0"/>
          <w:marRight w:val="0"/>
          <w:marTop w:val="0"/>
          <w:marBottom w:val="75"/>
          <w:divBdr>
            <w:top w:val="none" w:sz="0" w:space="0" w:color="auto"/>
            <w:left w:val="none" w:sz="0" w:space="0" w:color="auto"/>
            <w:bottom w:val="none" w:sz="0" w:space="0" w:color="auto"/>
            <w:right w:val="none" w:sz="0" w:space="0" w:color="auto"/>
          </w:divBdr>
        </w:div>
        <w:div w:id="1399943145">
          <w:marLeft w:val="0"/>
          <w:marRight w:val="0"/>
          <w:marTop w:val="0"/>
          <w:marBottom w:val="75"/>
          <w:divBdr>
            <w:top w:val="none" w:sz="0" w:space="0" w:color="auto"/>
            <w:left w:val="none" w:sz="0" w:space="0" w:color="auto"/>
            <w:bottom w:val="none" w:sz="0" w:space="0" w:color="auto"/>
            <w:right w:val="none" w:sz="0" w:space="0" w:color="auto"/>
          </w:divBdr>
        </w:div>
        <w:div w:id="1777480024">
          <w:marLeft w:val="0"/>
          <w:marRight w:val="0"/>
          <w:marTop w:val="0"/>
          <w:marBottom w:val="75"/>
          <w:divBdr>
            <w:top w:val="none" w:sz="0" w:space="0" w:color="auto"/>
            <w:left w:val="none" w:sz="0" w:space="0" w:color="auto"/>
            <w:bottom w:val="none" w:sz="0" w:space="0" w:color="auto"/>
            <w:right w:val="none" w:sz="0" w:space="0" w:color="auto"/>
          </w:divBdr>
        </w:div>
        <w:div w:id="612900935">
          <w:marLeft w:val="0"/>
          <w:marRight w:val="0"/>
          <w:marTop w:val="0"/>
          <w:marBottom w:val="75"/>
          <w:divBdr>
            <w:top w:val="none" w:sz="0" w:space="0" w:color="auto"/>
            <w:left w:val="none" w:sz="0" w:space="0" w:color="auto"/>
            <w:bottom w:val="none" w:sz="0" w:space="0" w:color="auto"/>
            <w:right w:val="none" w:sz="0" w:space="0" w:color="auto"/>
          </w:divBdr>
        </w:div>
        <w:div w:id="1213467943">
          <w:marLeft w:val="0"/>
          <w:marRight w:val="0"/>
          <w:marTop w:val="0"/>
          <w:marBottom w:val="75"/>
          <w:divBdr>
            <w:top w:val="none" w:sz="0" w:space="0" w:color="auto"/>
            <w:left w:val="none" w:sz="0" w:space="0" w:color="auto"/>
            <w:bottom w:val="none" w:sz="0" w:space="0" w:color="auto"/>
            <w:right w:val="none" w:sz="0" w:space="0" w:color="auto"/>
          </w:divBdr>
        </w:div>
        <w:div w:id="454833335">
          <w:marLeft w:val="0"/>
          <w:marRight w:val="0"/>
          <w:marTop w:val="0"/>
          <w:marBottom w:val="75"/>
          <w:divBdr>
            <w:top w:val="none" w:sz="0" w:space="0" w:color="auto"/>
            <w:left w:val="none" w:sz="0" w:space="0" w:color="auto"/>
            <w:bottom w:val="none" w:sz="0" w:space="0" w:color="auto"/>
            <w:right w:val="none" w:sz="0" w:space="0" w:color="auto"/>
          </w:divBdr>
        </w:div>
        <w:div w:id="1640189132">
          <w:marLeft w:val="0"/>
          <w:marRight w:val="0"/>
          <w:marTop w:val="0"/>
          <w:marBottom w:val="75"/>
          <w:divBdr>
            <w:top w:val="none" w:sz="0" w:space="0" w:color="auto"/>
            <w:left w:val="none" w:sz="0" w:space="0" w:color="auto"/>
            <w:bottom w:val="none" w:sz="0" w:space="0" w:color="auto"/>
            <w:right w:val="none" w:sz="0" w:space="0" w:color="auto"/>
          </w:divBdr>
        </w:div>
        <w:div w:id="1070931926">
          <w:marLeft w:val="0"/>
          <w:marRight w:val="0"/>
          <w:marTop w:val="0"/>
          <w:marBottom w:val="75"/>
          <w:divBdr>
            <w:top w:val="none" w:sz="0" w:space="0" w:color="auto"/>
            <w:left w:val="none" w:sz="0" w:space="0" w:color="auto"/>
            <w:bottom w:val="none" w:sz="0" w:space="0" w:color="auto"/>
            <w:right w:val="none" w:sz="0" w:space="0" w:color="auto"/>
          </w:divBdr>
        </w:div>
      </w:divsChild>
    </w:div>
    <w:div w:id="1711345210">
      <w:bodyDiv w:val="1"/>
      <w:marLeft w:val="0"/>
      <w:marRight w:val="0"/>
      <w:marTop w:val="0"/>
      <w:marBottom w:val="0"/>
      <w:divBdr>
        <w:top w:val="none" w:sz="0" w:space="0" w:color="auto"/>
        <w:left w:val="none" w:sz="0" w:space="0" w:color="auto"/>
        <w:bottom w:val="none" w:sz="0" w:space="0" w:color="auto"/>
        <w:right w:val="none" w:sz="0" w:space="0" w:color="auto"/>
      </w:divBdr>
    </w:div>
    <w:div w:id="1771044949">
      <w:bodyDiv w:val="1"/>
      <w:marLeft w:val="0"/>
      <w:marRight w:val="0"/>
      <w:marTop w:val="0"/>
      <w:marBottom w:val="0"/>
      <w:divBdr>
        <w:top w:val="none" w:sz="0" w:space="0" w:color="auto"/>
        <w:left w:val="none" w:sz="0" w:space="0" w:color="auto"/>
        <w:bottom w:val="none" w:sz="0" w:space="0" w:color="auto"/>
        <w:right w:val="none" w:sz="0" w:space="0" w:color="auto"/>
      </w:divBdr>
      <w:divsChild>
        <w:div w:id="1229609488">
          <w:marLeft w:val="0"/>
          <w:marRight w:val="0"/>
          <w:marTop w:val="0"/>
          <w:marBottom w:val="0"/>
          <w:divBdr>
            <w:top w:val="none" w:sz="0" w:space="0" w:color="auto"/>
            <w:left w:val="none" w:sz="0" w:space="0" w:color="auto"/>
            <w:bottom w:val="none" w:sz="0" w:space="0" w:color="auto"/>
            <w:right w:val="none" w:sz="0" w:space="0" w:color="auto"/>
          </w:divBdr>
        </w:div>
        <w:div w:id="1554926960">
          <w:marLeft w:val="0"/>
          <w:marRight w:val="0"/>
          <w:marTop w:val="96"/>
          <w:marBottom w:val="264"/>
          <w:divBdr>
            <w:top w:val="none" w:sz="0" w:space="0" w:color="auto"/>
            <w:left w:val="none" w:sz="0" w:space="0" w:color="auto"/>
            <w:bottom w:val="none" w:sz="0" w:space="0" w:color="auto"/>
            <w:right w:val="none" w:sz="0" w:space="0" w:color="auto"/>
          </w:divBdr>
          <w:divsChild>
            <w:div w:id="407191813">
              <w:marLeft w:val="0"/>
              <w:marRight w:val="0"/>
              <w:marTop w:val="0"/>
              <w:marBottom w:val="0"/>
              <w:divBdr>
                <w:top w:val="none" w:sz="0" w:space="0" w:color="auto"/>
                <w:left w:val="none" w:sz="0" w:space="0" w:color="auto"/>
                <w:bottom w:val="none" w:sz="0" w:space="0" w:color="auto"/>
                <w:right w:val="none" w:sz="0" w:space="0" w:color="auto"/>
              </w:divBdr>
              <w:divsChild>
                <w:div w:id="953512038">
                  <w:marLeft w:val="0"/>
                  <w:marRight w:val="0"/>
                  <w:marTop w:val="0"/>
                  <w:marBottom w:val="0"/>
                  <w:divBdr>
                    <w:top w:val="none" w:sz="0" w:space="0" w:color="auto"/>
                    <w:left w:val="none" w:sz="0" w:space="0" w:color="auto"/>
                    <w:bottom w:val="none" w:sz="0" w:space="0" w:color="auto"/>
                    <w:right w:val="none" w:sz="0" w:space="0" w:color="auto"/>
                  </w:divBdr>
                </w:div>
              </w:divsChild>
            </w:div>
            <w:div w:id="20408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4771">
      <w:bodyDiv w:val="1"/>
      <w:marLeft w:val="0"/>
      <w:marRight w:val="0"/>
      <w:marTop w:val="0"/>
      <w:marBottom w:val="0"/>
      <w:divBdr>
        <w:top w:val="none" w:sz="0" w:space="0" w:color="auto"/>
        <w:left w:val="none" w:sz="0" w:space="0" w:color="auto"/>
        <w:bottom w:val="none" w:sz="0" w:space="0" w:color="auto"/>
        <w:right w:val="none" w:sz="0" w:space="0" w:color="auto"/>
      </w:divBdr>
      <w:divsChild>
        <w:div w:id="957375260">
          <w:marLeft w:val="0"/>
          <w:marRight w:val="0"/>
          <w:marTop w:val="0"/>
          <w:marBottom w:val="0"/>
          <w:divBdr>
            <w:top w:val="none" w:sz="0" w:space="0" w:color="auto"/>
            <w:left w:val="none" w:sz="0" w:space="0" w:color="auto"/>
            <w:bottom w:val="none" w:sz="0" w:space="0" w:color="auto"/>
            <w:right w:val="none" w:sz="0" w:space="0" w:color="auto"/>
          </w:divBdr>
        </w:div>
        <w:div w:id="1605527567">
          <w:marLeft w:val="0"/>
          <w:marRight w:val="0"/>
          <w:marTop w:val="0"/>
          <w:marBottom w:val="0"/>
          <w:divBdr>
            <w:top w:val="none" w:sz="0" w:space="0" w:color="auto"/>
            <w:left w:val="none" w:sz="0" w:space="0" w:color="auto"/>
            <w:bottom w:val="none" w:sz="0" w:space="0" w:color="auto"/>
            <w:right w:val="none" w:sz="0" w:space="0" w:color="auto"/>
          </w:divBdr>
          <w:divsChild>
            <w:div w:id="1025444367">
              <w:marLeft w:val="0"/>
              <w:marRight w:val="0"/>
              <w:marTop w:val="0"/>
              <w:marBottom w:val="150"/>
              <w:divBdr>
                <w:top w:val="none" w:sz="0" w:space="0" w:color="auto"/>
                <w:left w:val="none" w:sz="0" w:space="0" w:color="auto"/>
                <w:bottom w:val="none" w:sz="0" w:space="0" w:color="auto"/>
                <w:right w:val="none" w:sz="0" w:space="0" w:color="auto"/>
              </w:divBdr>
            </w:div>
          </w:divsChild>
        </w:div>
        <w:div w:id="1082069417">
          <w:marLeft w:val="0"/>
          <w:marRight w:val="0"/>
          <w:marTop w:val="0"/>
          <w:marBottom w:val="150"/>
          <w:divBdr>
            <w:top w:val="none" w:sz="0" w:space="0" w:color="auto"/>
            <w:left w:val="none" w:sz="0" w:space="0" w:color="auto"/>
            <w:bottom w:val="none" w:sz="0" w:space="0" w:color="auto"/>
            <w:right w:val="none" w:sz="0" w:space="0" w:color="auto"/>
          </w:divBdr>
        </w:div>
      </w:divsChild>
    </w:div>
    <w:div w:id="1796480578">
      <w:bodyDiv w:val="1"/>
      <w:marLeft w:val="0"/>
      <w:marRight w:val="0"/>
      <w:marTop w:val="0"/>
      <w:marBottom w:val="0"/>
      <w:divBdr>
        <w:top w:val="none" w:sz="0" w:space="0" w:color="auto"/>
        <w:left w:val="none" w:sz="0" w:space="0" w:color="auto"/>
        <w:bottom w:val="none" w:sz="0" w:space="0" w:color="auto"/>
        <w:right w:val="none" w:sz="0" w:space="0" w:color="auto"/>
      </w:divBdr>
    </w:div>
    <w:div w:id="1825930381">
      <w:bodyDiv w:val="1"/>
      <w:marLeft w:val="0"/>
      <w:marRight w:val="0"/>
      <w:marTop w:val="0"/>
      <w:marBottom w:val="0"/>
      <w:divBdr>
        <w:top w:val="none" w:sz="0" w:space="0" w:color="auto"/>
        <w:left w:val="none" w:sz="0" w:space="0" w:color="auto"/>
        <w:bottom w:val="none" w:sz="0" w:space="0" w:color="auto"/>
        <w:right w:val="none" w:sz="0" w:space="0" w:color="auto"/>
      </w:divBdr>
      <w:divsChild>
        <w:div w:id="362095851">
          <w:marLeft w:val="0"/>
          <w:marRight w:val="0"/>
          <w:marTop w:val="0"/>
          <w:marBottom w:val="0"/>
          <w:divBdr>
            <w:top w:val="none" w:sz="0" w:space="0" w:color="auto"/>
            <w:left w:val="none" w:sz="0" w:space="0" w:color="auto"/>
            <w:bottom w:val="none" w:sz="0" w:space="0" w:color="auto"/>
            <w:right w:val="none" w:sz="0" w:space="0" w:color="auto"/>
          </w:divBdr>
          <w:divsChild>
            <w:div w:id="310213571">
              <w:marLeft w:val="0"/>
              <w:marRight w:val="0"/>
              <w:marTop w:val="0"/>
              <w:marBottom w:val="0"/>
              <w:divBdr>
                <w:top w:val="none" w:sz="0" w:space="0" w:color="auto"/>
                <w:left w:val="none" w:sz="0" w:space="0" w:color="auto"/>
                <w:bottom w:val="none" w:sz="0" w:space="0" w:color="auto"/>
                <w:right w:val="none" w:sz="0" w:space="0" w:color="auto"/>
              </w:divBdr>
              <w:divsChild>
                <w:div w:id="1705328595">
                  <w:marLeft w:val="0"/>
                  <w:marRight w:val="0"/>
                  <w:marTop w:val="0"/>
                  <w:marBottom w:val="0"/>
                  <w:divBdr>
                    <w:top w:val="none" w:sz="0" w:space="0" w:color="auto"/>
                    <w:left w:val="none" w:sz="0" w:space="0" w:color="auto"/>
                    <w:bottom w:val="none" w:sz="0" w:space="0" w:color="auto"/>
                    <w:right w:val="none" w:sz="0" w:space="0" w:color="auto"/>
                  </w:divBdr>
                  <w:divsChild>
                    <w:div w:id="926116734">
                      <w:marLeft w:val="0"/>
                      <w:marRight w:val="0"/>
                      <w:marTop w:val="0"/>
                      <w:marBottom w:val="0"/>
                      <w:divBdr>
                        <w:top w:val="none" w:sz="0" w:space="0" w:color="auto"/>
                        <w:left w:val="none" w:sz="0" w:space="0" w:color="auto"/>
                        <w:bottom w:val="none" w:sz="0" w:space="0" w:color="auto"/>
                        <w:right w:val="none" w:sz="0" w:space="0" w:color="auto"/>
                      </w:divBdr>
                      <w:divsChild>
                        <w:div w:id="807476814">
                          <w:marLeft w:val="3825"/>
                          <w:marRight w:val="3255"/>
                          <w:marTop w:val="0"/>
                          <w:marBottom w:val="0"/>
                          <w:divBdr>
                            <w:top w:val="none" w:sz="0" w:space="0" w:color="auto"/>
                            <w:left w:val="none" w:sz="0" w:space="0" w:color="auto"/>
                            <w:bottom w:val="none" w:sz="0" w:space="0" w:color="auto"/>
                            <w:right w:val="none" w:sz="0" w:space="0" w:color="auto"/>
                          </w:divBdr>
                          <w:divsChild>
                            <w:div w:id="276523981">
                              <w:marLeft w:val="0"/>
                              <w:marRight w:val="0"/>
                              <w:marTop w:val="0"/>
                              <w:marBottom w:val="0"/>
                              <w:divBdr>
                                <w:top w:val="none" w:sz="0" w:space="0" w:color="auto"/>
                                <w:left w:val="none" w:sz="0" w:space="0" w:color="auto"/>
                                <w:bottom w:val="none" w:sz="0" w:space="0" w:color="auto"/>
                                <w:right w:val="none" w:sz="0" w:space="0" w:color="auto"/>
                              </w:divBdr>
                              <w:divsChild>
                                <w:div w:id="60444931">
                                  <w:marLeft w:val="0"/>
                                  <w:marRight w:val="0"/>
                                  <w:marTop w:val="0"/>
                                  <w:marBottom w:val="150"/>
                                  <w:divBdr>
                                    <w:top w:val="none" w:sz="0" w:space="0" w:color="auto"/>
                                    <w:left w:val="none" w:sz="0" w:space="0" w:color="auto"/>
                                    <w:bottom w:val="none" w:sz="0" w:space="0" w:color="auto"/>
                                    <w:right w:val="none" w:sz="0" w:space="0" w:color="auto"/>
                                  </w:divBdr>
                                  <w:divsChild>
                                    <w:div w:id="2035108793">
                                      <w:marLeft w:val="0"/>
                                      <w:marRight w:val="0"/>
                                      <w:marTop w:val="0"/>
                                      <w:marBottom w:val="0"/>
                                      <w:divBdr>
                                        <w:top w:val="none" w:sz="0" w:space="0" w:color="auto"/>
                                        <w:left w:val="none" w:sz="0" w:space="0" w:color="auto"/>
                                        <w:bottom w:val="none" w:sz="0" w:space="0" w:color="auto"/>
                                        <w:right w:val="none" w:sz="0" w:space="0" w:color="auto"/>
                                      </w:divBdr>
                                    </w:div>
                                    <w:div w:id="3877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575185">
      <w:bodyDiv w:val="1"/>
      <w:marLeft w:val="0"/>
      <w:marRight w:val="0"/>
      <w:marTop w:val="0"/>
      <w:marBottom w:val="0"/>
      <w:divBdr>
        <w:top w:val="none" w:sz="0" w:space="0" w:color="auto"/>
        <w:left w:val="none" w:sz="0" w:space="0" w:color="auto"/>
        <w:bottom w:val="none" w:sz="0" w:space="0" w:color="auto"/>
        <w:right w:val="none" w:sz="0" w:space="0" w:color="auto"/>
      </w:divBdr>
      <w:divsChild>
        <w:div w:id="1323578921">
          <w:marLeft w:val="0"/>
          <w:marRight w:val="0"/>
          <w:marTop w:val="0"/>
          <w:marBottom w:val="0"/>
          <w:divBdr>
            <w:top w:val="none" w:sz="0" w:space="0" w:color="auto"/>
            <w:left w:val="none" w:sz="0" w:space="0" w:color="auto"/>
            <w:bottom w:val="none" w:sz="0" w:space="0" w:color="auto"/>
            <w:right w:val="none" w:sz="0" w:space="0" w:color="auto"/>
          </w:divBdr>
        </w:div>
      </w:divsChild>
    </w:div>
    <w:div w:id="1838694343">
      <w:bodyDiv w:val="1"/>
      <w:marLeft w:val="0"/>
      <w:marRight w:val="0"/>
      <w:marTop w:val="0"/>
      <w:marBottom w:val="0"/>
      <w:divBdr>
        <w:top w:val="none" w:sz="0" w:space="0" w:color="auto"/>
        <w:left w:val="none" w:sz="0" w:space="0" w:color="auto"/>
        <w:bottom w:val="none" w:sz="0" w:space="0" w:color="auto"/>
        <w:right w:val="none" w:sz="0" w:space="0" w:color="auto"/>
      </w:divBdr>
      <w:divsChild>
        <w:div w:id="1632973510">
          <w:marLeft w:val="0"/>
          <w:marRight w:val="0"/>
          <w:marTop w:val="0"/>
          <w:marBottom w:val="0"/>
          <w:divBdr>
            <w:top w:val="none" w:sz="0" w:space="0" w:color="auto"/>
            <w:left w:val="none" w:sz="0" w:space="0" w:color="auto"/>
            <w:bottom w:val="none" w:sz="0" w:space="0" w:color="auto"/>
            <w:right w:val="none" w:sz="0" w:space="0" w:color="auto"/>
          </w:divBdr>
          <w:divsChild>
            <w:div w:id="190633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3366">
      <w:bodyDiv w:val="1"/>
      <w:marLeft w:val="0"/>
      <w:marRight w:val="0"/>
      <w:marTop w:val="0"/>
      <w:marBottom w:val="0"/>
      <w:divBdr>
        <w:top w:val="none" w:sz="0" w:space="0" w:color="auto"/>
        <w:left w:val="none" w:sz="0" w:space="0" w:color="auto"/>
        <w:bottom w:val="none" w:sz="0" w:space="0" w:color="auto"/>
        <w:right w:val="none" w:sz="0" w:space="0" w:color="auto"/>
      </w:divBdr>
    </w:div>
    <w:div w:id="1885285109">
      <w:bodyDiv w:val="1"/>
      <w:marLeft w:val="0"/>
      <w:marRight w:val="0"/>
      <w:marTop w:val="0"/>
      <w:marBottom w:val="0"/>
      <w:divBdr>
        <w:top w:val="none" w:sz="0" w:space="0" w:color="auto"/>
        <w:left w:val="none" w:sz="0" w:space="0" w:color="auto"/>
        <w:bottom w:val="none" w:sz="0" w:space="0" w:color="auto"/>
        <w:right w:val="none" w:sz="0" w:space="0" w:color="auto"/>
      </w:divBdr>
    </w:div>
    <w:div w:id="1887990380">
      <w:bodyDiv w:val="1"/>
      <w:marLeft w:val="0"/>
      <w:marRight w:val="0"/>
      <w:marTop w:val="0"/>
      <w:marBottom w:val="0"/>
      <w:divBdr>
        <w:top w:val="none" w:sz="0" w:space="0" w:color="auto"/>
        <w:left w:val="none" w:sz="0" w:space="0" w:color="auto"/>
        <w:bottom w:val="none" w:sz="0" w:space="0" w:color="auto"/>
        <w:right w:val="none" w:sz="0" w:space="0" w:color="auto"/>
      </w:divBdr>
    </w:div>
    <w:div w:id="1920170223">
      <w:bodyDiv w:val="1"/>
      <w:marLeft w:val="0"/>
      <w:marRight w:val="0"/>
      <w:marTop w:val="0"/>
      <w:marBottom w:val="0"/>
      <w:divBdr>
        <w:top w:val="none" w:sz="0" w:space="0" w:color="auto"/>
        <w:left w:val="none" w:sz="0" w:space="0" w:color="auto"/>
        <w:bottom w:val="none" w:sz="0" w:space="0" w:color="auto"/>
        <w:right w:val="none" w:sz="0" w:space="0" w:color="auto"/>
      </w:divBdr>
    </w:div>
    <w:div w:id="1950889805">
      <w:bodyDiv w:val="1"/>
      <w:marLeft w:val="0"/>
      <w:marRight w:val="0"/>
      <w:marTop w:val="0"/>
      <w:marBottom w:val="0"/>
      <w:divBdr>
        <w:top w:val="none" w:sz="0" w:space="0" w:color="auto"/>
        <w:left w:val="none" w:sz="0" w:space="0" w:color="auto"/>
        <w:bottom w:val="none" w:sz="0" w:space="0" w:color="auto"/>
        <w:right w:val="none" w:sz="0" w:space="0" w:color="auto"/>
      </w:divBdr>
    </w:div>
    <w:div w:id="1963923216">
      <w:bodyDiv w:val="1"/>
      <w:marLeft w:val="0"/>
      <w:marRight w:val="0"/>
      <w:marTop w:val="0"/>
      <w:marBottom w:val="0"/>
      <w:divBdr>
        <w:top w:val="none" w:sz="0" w:space="0" w:color="auto"/>
        <w:left w:val="none" w:sz="0" w:space="0" w:color="auto"/>
        <w:bottom w:val="none" w:sz="0" w:space="0" w:color="auto"/>
        <w:right w:val="none" w:sz="0" w:space="0" w:color="auto"/>
      </w:divBdr>
      <w:divsChild>
        <w:div w:id="1980769237">
          <w:marLeft w:val="0"/>
          <w:marRight w:val="0"/>
          <w:marTop w:val="0"/>
          <w:marBottom w:val="525"/>
          <w:divBdr>
            <w:top w:val="none" w:sz="0" w:space="0" w:color="auto"/>
            <w:left w:val="none" w:sz="0" w:space="0" w:color="auto"/>
            <w:bottom w:val="none" w:sz="0" w:space="0" w:color="auto"/>
            <w:right w:val="none" w:sz="0" w:space="0" w:color="auto"/>
          </w:divBdr>
          <w:divsChild>
            <w:div w:id="1889027277">
              <w:marLeft w:val="0"/>
              <w:marRight w:val="0"/>
              <w:marTop w:val="0"/>
              <w:marBottom w:val="0"/>
              <w:divBdr>
                <w:top w:val="none" w:sz="0" w:space="0" w:color="auto"/>
                <w:left w:val="none" w:sz="0" w:space="0" w:color="auto"/>
                <w:bottom w:val="none" w:sz="0" w:space="0" w:color="auto"/>
                <w:right w:val="none" w:sz="0" w:space="0" w:color="auto"/>
              </w:divBdr>
            </w:div>
          </w:divsChild>
        </w:div>
        <w:div w:id="753280573">
          <w:marLeft w:val="0"/>
          <w:marRight w:val="0"/>
          <w:marTop w:val="0"/>
          <w:marBottom w:val="525"/>
          <w:divBdr>
            <w:top w:val="none" w:sz="0" w:space="0" w:color="auto"/>
            <w:left w:val="none" w:sz="0" w:space="0" w:color="auto"/>
            <w:bottom w:val="none" w:sz="0" w:space="0" w:color="auto"/>
            <w:right w:val="none" w:sz="0" w:space="0" w:color="auto"/>
          </w:divBdr>
          <w:divsChild>
            <w:div w:id="843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32220">
      <w:bodyDiv w:val="1"/>
      <w:marLeft w:val="0"/>
      <w:marRight w:val="0"/>
      <w:marTop w:val="0"/>
      <w:marBottom w:val="0"/>
      <w:divBdr>
        <w:top w:val="none" w:sz="0" w:space="0" w:color="auto"/>
        <w:left w:val="none" w:sz="0" w:space="0" w:color="auto"/>
        <w:bottom w:val="none" w:sz="0" w:space="0" w:color="auto"/>
        <w:right w:val="none" w:sz="0" w:space="0" w:color="auto"/>
      </w:divBdr>
    </w:div>
    <w:div w:id="1972319300">
      <w:bodyDiv w:val="1"/>
      <w:marLeft w:val="0"/>
      <w:marRight w:val="0"/>
      <w:marTop w:val="0"/>
      <w:marBottom w:val="0"/>
      <w:divBdr>
        <w:top w:val="none" w:sz="0" w:space="0" w:color="auto"/>
        <w:left w:val="none" w:sz="0" w:space="0" w:color="auto"/>
        <w:bottom w:val="none" w:sz="0" w:space="0" w:color="auto"/>
        <w:right w:val="none" w:sz="0" w:space="0" w:color="auto"/>
      </w:divBdr>
    </w:div>
    <w:div w:id="2000231043">
      <w:bodyDiv w:val="1"/>
      <w:marLeft w:val="0"/>
      <w:marRight w:val="0"/>
      <w:marTop w:val="0"/>
      <w:marBottom w:val="0"/>
      <w:divBdr>
        <w:top w:val="none" w:sz="0" w:space="0" w:color="auto"/>
        <w:left w:val="none" w:sz="0" w:space="0" w:color="auto"/>
        <w:bottom w:val="none" w:sz="0" w:space="0" w:color="auto"/>
        <w:right w:val="none" w:sz="0" w:space="0" w:color="auto"/>
      </w:divBdr>
    </w:div>
    <w:div w:id="2015183495">
      <w:bodyDiv w:val="1"/>
      <w:marLeft w:val="0"/>
      <w:marRight w:val="0"/>
      <w:marTop w:val="0"/>
      <w:marBottom w:val="0"/>
      <w:divBdr>
        <w:top w:val="none" w:sz="0" w:space="0" w:color="auto"/>
        <w:left w:val="none" w:sz="0" w:space="0" w:color="auto"/>
        <w:bottom w:val="none" w:sz="0" w:space="0" w:color="auto"/>
        <w:right w:val="none" w:sz="0" w:space="0" w:color="auto"/>
      </w:divBdr>
    </w:div>
    <w:div w:id="2018264601">
      <w:bodyDiv w:val="1"/>
      <w:marLeft w:val="0"/>
      <w:marRight w:val="0"/>
      <w:marTop w:val="0"/>
      <w:marBottom w:val="0"/>
      <w:divBdr>
        <w:top w:val="none" w:sz="0" w:space="0" w:color="auto"/>
        <w:left w:val="none" w:sz="0" w:space="0" w:color="auto"/>
        <w:bottom w:val="none" w:sz="0" w:space="0" w:color="auto"/>
        <w:right w:val="none" w:sz="0" w:space="0" w:color="auto"/>
      </w:divBdr>
      <w:divsChild>
        <w:div w:id="1327710877">
          <w:marLeft w:val="0"/>
          <w:marRight w:val="0"/>
          <w:marTop w:val="0"/>
          <w:marBottom w:val="0"/>
          <w:divBdr>
            <w:top w:val="none" w:sz="0" w:space="0" w:color="auto"/>
            <w:left w:val="none" w:sz="0" w:space="0" w:color="auto"/>
            <w:bottom w:val="none" w:sz="0" w:space="0" w:color="auto"/>
            <w:right w:val="none" w:sz="0" w:space="0" w:color="auto"/>
          </w:divBdr>
        </w:div>
      </w:divsChild>
    </w:div>
    <w:div w:id="2026125722">
      <w:bodyDiv w:val="1"/>
      <w:marLeft w:val="0"/>
      <w:marRight w:val="0"/>
      <w:marTop w:val="0"/>
      <w:marBottom w:val="0"/>
      <w:divBdr>
        <w:top w:val="none" w:sz="0" w:space="0" w:color="auto"/>
        <w:left w:val="none" w:sz="0" w:space="0" w:color="auto"/>
        <w:bottom w:val="none" w:sz="0" w:space="0" w:color="auto"/>
        <w:right w:val="none" w:sz="0" w:space="0" w:color="auto"/>
      </w:divBdr>
      <w:divsChild>
        <w:div w:id="700477291">
          <w:marLeft w:val="0"/>
          <w:marRight w:val="0"/>
          <w:marTop w:val="150"/>
          <w:marBottom w:val="0"/>
          <w:divBdr>
            <w:top w:val="none" w:sz="0" w:space="0" w:color="auto"/>
            <w:left w:val="none" w:sz="0" w:space="0" w:color="auto"/>
            <w:bottom w:val="none" w:sz="0" w:space="0" w:color="auto"/>
            <w:right w:val="none" w:sz="0" w:space="0" w:color="auto"/>
          </w:divBdr>
          <w:divsChild>
            <w:div w:id="503858496">
              <w:marLeft w:val="150"/>
              <w:marRight w:val="0"/>
              <w:marTop w:val="0"/>
              <w:marBottom w:val="150"/>
              <w:divBdr>
                <w:top w:val="none" w:sz="0" w:space="0" w:color="auto"/>
                <w:left w:val="none" w:sz="0" w:space="0" w:color="auto"/>
                <w:bottom w:val="none" w:sz="0" w:space="0" w:color="auto"/>
                <w:right w:val="none" w:sz="0" w:space="0" w:color="auto"/>
              </w:divBdr>
              <w:divsChild>
                <w:div w:id="1098713530">
                  <w:marLeft w:val="0"/>
                  <w:marRight w:val="0"/>
                  <w:marTop w:val="150"/>
                  <w:marBottom w:val="120"/>
                  <w:divBdr>
                    <w:top w:val="none" w:sz="0" w:space="0" w:color="auto"/>
                    <w:left w:val="none" w:sz="0" w:space="0" w:color="auto"/>
                    <w:bottom w:val="none" w:sz="0" w:space="0" w:color="auto"/>
                    <w:right w:val="none" w:sz="0" w:space="0" w:color="auto"/>
                  </w:divBdr>
                </w:div>
              </w:divsChild>
            </w:div>
          </w:divsChild>
        </w:div>
      </w:divsChild>
    </w:div>
    <w:div w:id="2072462137">
      <w:bodyDiv w:val="1"/>
      <w:marLeft w:val="0"/>
      <w:marRight w:val="0"/>
      <w:marTop w:val="0"/>
      <w:marBottom w:val="0"/>
      <w:divBdr>
        <w:top w:val="none" w:sz="0" w:space="0" w:color="auto"/>
        <w:left w:val="none" w:sz="0" w:space="0" w:color="auto"/>
        <w:bottom w:val="none" w:sz="0" w:space="0" w:color="auto"/>
        <w:right w:val="none" w:sz="0" w:space="0" w:color="auto"/>
      </w:divBdr>
    </w:div>
    <w:div w:id="2079592253">
      <w:bodyDiv w:val="1"/>
      <w:marLeft w:val="0"/>
      <w:marRight w:val="0"/>
      <w:marTop w:val="0"/>
      <w:marBottom w:val="0"/>
      <w:divBdr>
        <w:top w:val="none" w:sz="0" w:space="0" w:color="auto"/>
        <w:left w:val="none" w:sz="0" w:space="0" w:color="auto"/>
        <w:bottom w:val="none" w:sz="0" w:space="0" w:color="auto"/>
        <w:right w:val="none" w:sz="0" w:space="0" w:color="auto"/>
      </w:divBdr>
    </w:div>
    <w:div w:id="213412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educa.jcyl.es/profesorado/es/gestion-personal-docente/acreditacion-competencia-linguistica-lenguas-extranjeras/acreditacion-competencia-linguistica-lenguas-extranje-6f134.ficheros/1438808-Convocatoria_BOCYL-0412202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duca.jcyl.es/profesorado/es/gestion-personal-docente/acreditacion-competencia-linguistica-lenguas-extranjeras/acreditacion-competencia-linguistica-lenguas-extranje-6f134.ficheros/1438808-Convocatoria_BOCYL-04122020.pdf"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educa.jcyl.es/profesorado/es/gestion-personal-docente/acreditacion-competencia-linguistica-lenguas-extranjeras/acreditacion-competencia-linguistica-lenguas-extranje-6f134.ficheros/1438827-Anexo%20II_%20ACLI_202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em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educa.jcyl.es/profesorado/es/gestion-personal-docente/acreditacion-competencia-linguistica-lenguas-extranjeras/acreditacion-competencia-linguistica-lenguas-extranje-6f134.ficheros/1438827-Anexo%20II_%20ACLI_2020.pdf" TargetMode="External"/><Relationship Id="rId10" Type="http://schemas.openxmlformats.org/officeDocument/2006/relationships/footer" Target="footer1.xml"/><Relationship Id="rId19" Type="http://schemas.openxmlformats.org/officeDocument/2006/relationships/hyperlink" Target="https://www.educa.jcyl.es/profesorado/es/gestion-personal-docente/acreditacion-competencia-linguistica-lenguas-extranjeras/acreditacion-competencia-linguistica-lenguas-extranje-6f134.ficheros/1438826-ANEXO%20I_TITULACIONES%20Y%20CERTIFICACIONES_ACLI_2020.pdf" TargetMode="Externa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yperlink" Target="mailto:asanchezh@cualtis.com" TargetMode="External"/><Relationship Id="rId22" Type="http://schemas.openxmlformats.org/officeDocument/2006/relationships/hyperlink" Target="https://www.educa.jcyl.es/profesorado/es/gestion-personal-docente/acreditacion-competencia-linguistica-lenguas-extranjeras/acreditacion-competencia-linguistica-lenguas-extranje-6f134.ficheros/1438826-ANEXO%20I_TITULACIONES%20Y%20CERTIFICACIONES_ACLI_2020.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zamora@anpe.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976D8-6AD3-4287-B64D-35973C27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1831</Words>
  <Characters>10076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ANPE Fermin</dc:creator>
  <cp:lastModifiedBy>RAMON</cp:lastModifiedBy>
  <cp:revision>4</cp:revision>
  <cp:lastPrinted>2020-12-08T20:08:00Z</cp:lastPrinted>
  <dcterms:created xsi:type="dcterms:W3CDTF">2020-12-08T19:00:00Z</dcterms:created>
  <dcterms:modified xsi:type="dcterms:W3CDTF">2020-12-08T20:13:00Z</dcterms:modified>
</cp:coreProperties>
</file>